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80D48" w:rsidP="00CC0DC5">
      <w:pPr>
        <w:spacing w:after="0" w:line="240" w:lineRule="auto"/>
        <w:ind w:firstLine="709"/>
        <w:jc w:val="center"/>
        <w:textAlignment w:val="center"/>
        <w:divId w:val="548298397"/>
        <w:rPr>
          <w:rFonts w:ascii="Times New Roman" w:hAnsi="Times New Roman" w:cs="Times New Roman"/>
          <w:b/>
          <w:bCs/>
          <w:color w:val="000000"/>
          <w:sz w:val="30"/>
          <w:szCs w:val="30"/>
        </w:rPr>
      </w:pPr>
      <w:bookmarkStart w:id="0" w:name="_GoBack"/>
      <w:r>
        <w:rPr>
          <w:rFonts w:ascii="Times New Roman" w:hAnsi="Times New Roman" w:cs="Times New Roman"/>
          <w:b/>
          <w:bCs/>
          <w:color w:val="000000"/>
          <w:sz w:val="30"/>
          <w:szCs w:val="30"/>
        </w:rPr>
        <w:t>НАРЕДБА № 4 ОТ 15 ДЕКЕМВРИ 2011 Г. ЗА ОПРАВОМОЩАВАНЕ И ОТТЕГЛЯНЕ НА ПРЕДОСТАВЕНИТЕ ПРАВОМОЩИЯ ЗА ИЗВЪРШВАНЕ НА ПРЕГЛЕДИ НА КОРАБИ И КОРАБОПРИТЕЖАТЕЛИ</w:t>
      </w:r>
    </w:p>
    <w:p w:rsidR="00000000" w:rsidRDefault="00180D48" w:rsidP="00CC0DC5">
      <w:pPr>
        <w:spacing w:after="0" w:line="240" w:lineRule="auto"/>
        <w:ind w:firstLine="709"/>
        <w:textAlignment w:val="center"/>
        <w:divId w:val="109151254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транспорта, информационните технологии и съобщенията</w:t>
      </w:r>
    </w:p>
    <w:p w:rsidR="00000000" w:rsidRDefault="00180D48" w:rsidP="00CC0DC5">
      <w:pPr>
        <w:spacing w:after="0" w:line="240" w:lineRule="auto"/>
        <w:ind w:firstLine="709"/>
        <w:jc w:val="both"/>
        <w:textAlignment w:val="center"/>
        <w:divId w:val="1278414475"/>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бр.104 от 27 декември 2011г., доп. ДВ. бр.59 от 4 август 2015г., изм. и доп. ДВ. бр.100 от 18 декември 2015г., изм. и доп. ДВ. бр.89 от 26 октомври 2018г., изм. и доп. ДВ. бр.12 от 3 февруари 2023г.</w:t>
      </w:r>
    </w:p>
    <w:p w:rsidR="00000000" w:rsidRDefault="00180D48" w:rsidP="00CC0DC5">
      <w:pPr>
        <w:spacing w:after="0" w:line="240" w:lineRule="auto"/>
        <w:ind w:firstLine="709"/>
        <w:jc w:val="center"/>
        <w:textAlignment w:val="center"/>
        <w:divId w:val="20782439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00000" w:rsidRDefault="00180D48" w:rsidP="00CC0DC5">
      <w:pPr>
        <w:spacing w:after="0" w:line="240" w:lineRule="auto"/>
        <w:ind w:firstLine="709"/>
        <w:jc w:val="both"/>
        <w:textAlignment w:val="center"/>
        <w:divId w:val="591815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С тази на</w:t>
      </w:r>
      <w:r>
        <w:rPr>
          <w:rFonts w:ascii="Times New Roman" w:eastAsia="Times New Roman" w:hAnsi="Times New Roman" w:cs="Times New Roman"/>
          <w:color w:val="000000"/>
          <w:sz w:val="24"/>
          <w:szCs w:val="24"/>
        </w:rPr>
        <w:t xml:space="preserve">редба се определят условията и редът за оправомощаване и оттегляне на предоставените правомощия за извършване на прегледи на кораби и </w:t>
      </w:r>
      <w:proofErr w:type="spellStart"/>
      <w:r>
        <w:rPr>
          <w:rFonts w:ascii="Times New Roman" w:eastAsia="Times New Roman" w:hAnsi="Times New Roman" w:cs="Times New Roman"/>
          <w:color w:val="000000"/>
          <w:sz w:val="24"/>
          <w:szCs w:val="24"/>
        </w:rPr>
        <w:t>корабопритежатели</w:t>
      </w:r>
      <w:proofErr w:type="spellEnd"/>
      <w:r>
        <w:rPr>
          <w:rFonts w:ascii="Times New Roman" w:eastAsia="Times New Roman" w:hAnsi="Times New Roman" w:cs="Times New Roman"/>
          <w:color w:val="000000"/>
          <w:sz w:val="24"/>
          <w:szCs w:val="24"/>
        </w:rPr>
        <w:t xml:space="preserve"> от името на Изпълнителна агенция "Морска администрация" (ИА "МА").</w:t>
      </w:r>
    </w:p>
    <w:p w:rsidR="00000000" w:rsidRDefault="00180D48" w:rsidP="00CC0DC5">
      <w:pPr>
        <w:spacing w:after="0" w:line="240" w:lineRule="auto"/>
        <w:ind w:firstLine="709"/>
        <w:jc w:val="both"/>
        <w:textAlignment w:val="center"/>
        <w:divId w:val="1144660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Прегледите на корабите и </w:t>
      </w:r>
      <w:proofErr w:type="spellStart"/>
      <w:r>
        <w:rPr>
          <w:rFonts w:ascii="Times New Roman" w:eastAsia="Times New Roman" w:hAnsi="Times New Roman" w:cs="Times New Roman"/>
          <w:color w:val="000000"/>
          <w:sz w:val="24"/>
          <w:szCs w:val="24"/>
        </w:rPr>
        <w:t>корабопр</w:t>
      </w:r>
      <w:r>
        <w:rPr>
          <w:rFonts w:ascii="Times New Roman" w:eastAsia="Times New Roman" w:hAnsi="Times New Roman" w:cs="Times New Roman"/>
          <w:color w:val="000000"/>
          <w:sz w:val="24"/>
          <w:szCs w:val="24"/>
        </w:rPr>
        <w:t>итежателите</w:t>
      </w:r>
      <w:proofErr w:type="spellEnd"/>
      <w:r>
        <w:rPr>
          <w:rFonts w:ascii="Times New Roman" w:eastAsia="Times New Roman" w:hAnsi="Times New Roman" w:cs="Times New Roman"/>
          <w:color w:val="000000"/>
          <w:sz w:val="24"/>
          <w:szCs w:val="24"/>
        </w:rPr>
        <w:t xml:space="preserve"> се извършват за установяване спазването на изискванията за безопасност, безопасна експлоатация и предотвратяване на замърсяването на околната среда.</w:t>
      </w:r>
    </w:p>
    <w:p w:rsidR="00000000" w:rsidRDefault="00180D48" w:rsidP="00CC0DC5">
      <w:pPr>
        <w:spacing w:after="0" w:line="240" w:lineRule="auto"/>
        <w:ind w:firstLine="709"/>
        <w:jc w:val="both"/>
        <w:textAlignment w:val="center"/>
        <w:divId w:val="712507622"/>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186655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Наредбата не се прилага за организациите, извършващи прегледи за освидетелстване на от</w:t>
      </w:r>
      <w:r>
        <w:rPr>
          <w:rFonts w:ascii="Times New Roman" w:eastAsia="Times New Roman" w:hAnsi="Times New Roman" w:cs="Times New Roman"/>
          <w:color w:val="000000"/>
          <w:sz w:val="24"/>
          <w:szCs w:val="24"/>
        </w:rPr>
        <w:t>делни елементи от корабното оборудване.</w:t>
      </w:r>
    </w:p>
    <w:p w:rsidR="00000000" w:rsidRDefault="00180D48" w:rsidP="00CC0DC5">
      <w:pPr>
        <w:spacing w:after="0" w:line="240" w:lineRule="auto"/>
        <w:ind w:firstLine="709"/>
        <w:jc w:val="both"/>
        <w:textAlignment w:val="center"/>
        <w:divId w:val="2139490745"/>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center"/>
        <w:textAlignment w:val="center"/>
        <w:divId w:val="16864480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 xml:space="preserve">Оправомощаване и оттегляне на предоставените правомощия за извършване на прегледи на морски кораби и </w:t>
      </w:r>
      <w:proofErr w:type="spellStart"/>
      <w:r>
        <w:rPr>
          <w:rFonts w:ascii="Times New Roman" w:hAnsi="Times New Roman" w:cs="Times New Roman"/>
          <w:b/>
          <w:bCs/>
          <w:color w:val="000000"/>
          <w:sz w:val="26"/>
          <w:szCs w:val="26"/>
        </w:rPr>
        <w:t>корабопритежатели</w:t>
      </w:r>
      <w:proofErr w:type="spellEnd"/>
    </w:p>
    <w:p w:rsidR="00000000" w:rsidRDefault="00180D48" w:rsidP="00CC0DC5">
      <w:pPr>
        <w:spacing w:after="0" w:line="240" w:lineRule="auto"/>
        <w:ind w:firstLine="709"/>
        <w:jc w:val="both"/>
        <w:textAlignment w:val="center"/>
        <w:divId w:val="874195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Изпълнителна агенция "Морска администрация" оправомощава с договор орган</w:t>
      </w:r>
      <w:r>
        <w:rPr>
          <w:rFonts w:ascii="Times New Roman" w:eastAsia="Times New Roman" w:hAnsi="Times New Roman" w:cs="Times New Roman"/>
          <w:color w:val="000000"/>
          <w:sz w:val="24"/>
          <w:szCs w:val="24"/>
        </w:rPr>
        <w:t>изация, призната по реда на Регламент (ЕО) № 391/2009 на Европейския парламент и на Съвета от 23 април 2009 г. относно общи правила и стандарти за организациите за проверка и преглед на кораби (ОВ, L 131 от 2009 г.) да извършва прегледите на морски кораби,</w:t>
      </w:r>
      <w:r>
        <w:rPr>
          <w:rFonts w:ascii="Times New Roman" w:eastAsia="Times New Roman" w:hAnsi="Times New Roman" w:cs="Times New Roman"/>
          <w:color w:val="000000"/>
          <w:sz w:val="24"/>
          <w:szCs w:val="24"/>
        </w:rPr>
        <w:t xml:space="preserve"> както и на техните </w:t>
      </w:r>
      <w:proofErr w:type="spellStart"/>
      <w:r>
        <w:rPr>
          <w:rFonts w:ascii="Times New Roman" w:eastAsia="Times New Roman" w:hAnsi="Times New Roman" w:cs="Times New Roman"/>
          <w:color w:val="000000"/>
          <w:sz w:val="24"/>
          <w:szCs w:val="24"/>
        </w:rPr>
        <w:t>корабопритежатели</w:t>
      </w:r>
      <w:proofErr w:type="spellEnd"/>
      <w:r>
        <w:rPr>
          <w:rFonts w:ascii="Times New Roman" w:eastAsia="Times New Roman" w:hAnsi="Times New Roman" w:cs="Times New Roman"/>
          <w:color w:val="000000"/>
          <w:sz w:val="24"/>
          <w:szCs w:val="24"/>
        </w:rPr>
        <w:t xml:space="preserve"> по чл. 1, ал. 1.</w:t>
      </w:r>
    </w:p>
    <w:p w:rsidR="00000000" w:rsidRDefault="00180D48" w:rsidP="00CC0DC5">
      <w:pPr>
        <w:spacing w:after="0" w:line="240" w:lineRule="auto"/>
        <w:ind w:firstLine="709"/>
        <w:jc w:val="both"/>
        <w:textAlignment w:val="center"/>
        <w:divId w:val="1297563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организацията е чуждестранно лице, договорът по ал. 1 се сключва след представяне на документи, доказващи наличието на търговец, установен в Република България, който има правото да извършва</w:t>
      </w:r>
      <w:r>
        <w:rPr>
          <w:rFonts w:ascii="Times New Roman" w:eastAsia="Times New Roman" w:hAnsi="Times New Roman" w:cs="Times New Roman"/>
          <w:color w:val="000000"/>
          <w:sz w:val="24"/>
          <w:szCs w:val="24"/>
        </w:rPr>
        <w:t xml:space="preserve"> прегледите по чл. 1, ал. 2 от името на организацията.</w:t>
      </w:r>
    </w:p>
    <w:p w:rsidR="00000000" w:rsidRDefault="00180D48" w:rsidP="00CC0DC5">
      <w:pPr>
        <w:spacing w:after="0" w:line="240" w:lineRule="auto"/>
        <w:ind w:firstLine="709"/>
        <w:jc w:val="both"/>
        <w:textAlignment w:val="center"/>
        <w:divId w:val="787702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Прегледите за издаване на свидетелства за </w:t>
      </w:r>
      <w:proofErr w:type="spellStart"/>
      <w:r>
        <w:rPr>
          <w:rFonts w:ascii="Times New Roman" w:eastAsia="Times New Roman" w:hAnsi="Times New Roman" w:cs="Times New Roman"/>
          <w:color w:val="000000"/>
          <w:sz w:val="24"/>
          <w:szCs w:val="24"/>
        </w:rPr>
        <w:t>радиобезопасност</w:t>
      </w:r>
      <w:proofErr w:type="spellEnd"/>
      <w:r>
        <w:rPr>
          <w:rFonts w:ascii="Times New Roman" w:eastAsia="Times New Roman" w:hAnsi="Times New Roman" w:cs="Times New Roman"/>
          <w:color w:val="000000"/>
          <w:sz w:val="24"/>
          <w:szCs w:val="24"/>
        </w:rPr>
        <w:t xml:space="preserve"> на товарен кораб могат да се извършват и от други организации, които имат достатъчно опит и квалифициран персонал, за да извършват оценка </w:t>
      </w:r>
      <w:r>
        <w:rPr>
          <w:rFonts w:ascii="Times New Roman" w:eastAsia="Times New Roman" w:hAnsi="Times New Roman" w:cs="Times New Roman"/>
          <w:color w:val="000000"/>
          <w:sz w:val="24"/>
          <w:szCs w:val="24"/>
        </w:rPr>
        <w:t xml:space="preserve">на безопасността на </w:t>
      </w:r>
      <w:proofErr w:type="spellStart"/>
      <w:r>
        <w:rPr>
          <w:rFonts w:ascii="Times New Roman" w:eastAsia="Times New Roman" w:hAnsi="Times New Roman" w:cs="Times New Roman"/>
          <w:color w:val="000000"/>
          <w:sz w:val="24"/>
          <w:szCs w:val="24"/>
        </w:rPr>
        <w:t>радиокомуникациите</w:t>
      </w:r>
      <w:proofErr w:type="spellEnd"/>
      <w:r>
        <w:rPr>
          <w:rFonts w:ascii="Times New Roman" w:eastAsia="Times New Roman" w:hAnsi="Times New Roman" w:cs="Times New Roman"/>
          <w:color w:val="000000"/>
          <w:sz w:val="24"/>
          <w:szCs w:val="24"/>
        </w:rPr>
        <w:t>.</w:t>
      </w:r>
    </w:p>
    <w:p w:rsidR="00000000" w:rsidRDefault="00180D48" w:rsidP="00CC0DC5">
      <w:pPr>
        <w:spacing w:after="0" w:line="240" w:lineRule="auto"/>
        <w:ind w:firstLine="709"/>
        <w:jc w:val="both"/>
        <w:textAlignment w:val="center"/>
        <w:divId w:val="169412362"/>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41845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Договорът урежда задълженията и функциите, поети от признатата организация, и включва най-малко следното:</w:t>
      </w:r>
    </w:p>
    <w:p w:rsidR="00000000" w:rsidRDefault="00180D48" w:rsidP="00CC0DC5">
      <w:pPr>
        <w:spacing w:after="0" w:line="240" w:lineRule="auto"/>
        <w:ind w:firstLine="709"/>
        <w:jc w:val="both"/>
        <w:textAlignment w:val="center"/>
        <w:divId w:val="74867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12 от 2023 г.) разпоредби, изготвени в съответствие с изискванията на Кодекса за п</w:t>
      </w:r>
      <w:r>
        <w:rPr>
          <w:rFonts w:ascii="Times New Roman" w:eastAsia="Times New Roman" w:hAnsi="Times New Roman" w:cs="Times New Roman"/>
          <w:color w:val="000000"/>
          <w:sz w:val="24"/>
          <w:szCs w:val="24"/>
        </w:rPr>
        <w:t>ризнатите организации (ДВ, бр. 15 от 2017 г.) и циркулярно писмо MSC-MEPC.5/Circ.16 на Международната морска организация от 24 януари 2022 г. относно типово споразумение за оправомощаване на признати организации, действащи от името на администрацията;</w:t>
      </w:r>
    </w:p>
    <w:p w:rsidR="00000000" w:rsidRDefault="00180D48" w:rsidP="00CC0DC5">
      <w:pPr>
        <w:spacing w:after="0" w:line="240" w:lineRule="auto"/>
        <w:ind w:firstLine="709"/>
        <w:jc w:val="both"/>
        <w:textAlignment w:val="center"/>
        <w:divId w:val="655110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w:t>
      </w:r>
      <w:r>
        <w:rPr>
          <w:rFonts w:ascii="Times New Roman" w:eastAsia="Times New Roman" w:hAnsi="Times New Roman" w:cs="Times New Roman"/>
          <w:color w:val="000000"/>
          <w:sz w:val="24"/>
          <w:szCs w:val="24"/>
        </w:rPr>
        <w:t>азпоредби относно гражданската отговорност на признатата организация спрямо ИА "МА", както следва:</w:t>
      </w:r>
    </w:p>
    <w:p w:rsidR="00000000" w:rsidRDefault="00180D48" w:rsidP="00CC0DC5">
      <w:pPr>
        <w:spacing w:after="0" w:line="240" w:lineRule="auto"/>
        <w:ind w:firstLine="709"/>
        <w:jc w:val="both"/>
        <w:textAlignment w:val="center"/>
        <w:divId w:val="9913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случаите, когато съд или арбитражен орган в рамките на разрешаване на спорове чрез арбитражни процедури установи с окончателен акт, че ИА "МА" носи отго</w:t>
      </w:r>
      <w:r>
        <w:rPr>
          <w:rFonts w:ascii="Times New Roman" w:eastAsia="Times New Roman" w:hAnsi="Times New Roman" w:cs="Times New Roman"/>
          <w:color w:val="000000"/>
          <w:sz w:val="24"/>
          <w:szCs w:val="24"/>
        </w:rPr>
        <w:t>ворността, произтичаща от каквото и да е морско произшествие, за обезщетение на увредените лица за имуществени вреди или щети или за телесна повреда или смърт, за които пред същия съд или арбитражен орган е доказано, че са причинени от умишлено действие ил</w:t>
      </w:r>
      <w:r>
        <w:rPr>
          <w:rFonts w:ascii="Times New Roman" w:eastAsia="Times New Roman" w:hAnsi="Times New Roman" w:cs="Times New Roman"/>
          <w:color w:val="000000"/>
          <w:sz w:val="24"/>
          <w:szCs w:val="24"/>
        </w:rPr>
        <w:t>и бездействие или груба небрежност на признатата организация, нейните органи, служители, представители или други действащи от името на признатата организация лица, ИА "МА" има право на парично обезщетение от признатата организация до степента, до която тез</w:t>
      </w:r>
      <w:r>
        <w:rPr>
          <w:rFonts w:ascii="Times New Roman" w:eastAsia="Times New Roman" w:hAnsi="Times New Roman" w:cs="Times New Roman"/>
          <w:color w:val="000000"/>
          <w:sz w:val="24"/>
          <w:szCs w:val="24"/>
        </w:rPr>
        <w:t>и вреди, щети, телесна повреда или смърт са причинени от признатата организация съгласно решението на съда или на арбитражния орган;</w:t>
      </w:r>
    </w:p>
    <w:p w:rsidR="00000000" w:rsidRDefault="00180D48" w:rsidP="00CC0DC5">
      <w:pPr>
        <w:spacing w:after="0" w:line="240" w:lineRule="auto"/>
        <w:ind w:firstLine="709"/>
        <w:jc w:val="both"/>
        <w:textAlignment w:val="center"/>
        <w:divId w:val="1450591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случаите, когато съд или арбитражен орган в рамките на разрешаване на спорове чрез арбитражни процедури установи с око</w:t>
      </w:r>
      <w:r>
        <w:rPr>
          <w:rFonts w:ascii="Times New Roman" w:eastAsia="Times New Roman" w:hAnsi="Times New Roman" w:cs="Times New Roman"/>
          <w:color w:val="000000"/>
          <w:sz w:val="24"/>
          <w:szCs w:val="24"/>
        </w:rPr>
        <w:t>нчателен акт, че ИА "МА" носи отговорността, произтичаща от каквото и да е морско произшествие, за обезщетение на увредените лица за телесна повреда или смърт, за които пред същия съд или арбитражен орган е доказано, че са причинени от действие или бездейс</w:t>
      </w:r>
      <w:r>
        <w:rPr>
          <w:rFonts w:ascii="Times New Roman" w:eastAsia="Times New Roman" w:hAnsi="Times New Roman" w:cs="Times New Roman"/>
          <w:color w:val="000000"/>
          <w:sz w:val="24"/>
          <w:szCs w:val="24"/>
        </w:rPr>
        <w:t xml:space="preserve">твие, при небрежност на признатата организация, нейните служители, представители или други действащи от името на признатата организация лица, ИА "МА" има право на парично обезщетение от признатата организация до степента, до която тази телесна повреда или </w:t>
      </w:r>
      <w:r>
        <w:rPr>
          <w:rFonts w:ascii="Times New Roman" w:eastAsia="Times New Roman" w:hAnsi="Times New Roman" w:cs="Times New Roman"/>
          <w:color w:val="000000"/>
          <w:sz w:val="24"/>
          <w:szCs w:val="24"/>
        </w:rPr>
        <w:t>смърт са причинени от признатата организация съгласно решението на съда или на арбитражния орган, но не повече от 4 милиона евро;</w:t>
      </w:r>
    </w:p>
    <w:p w:rsidR="00000000" w:rsidRDefault="00180D48" w:rsidP="00CC0DC5">
      <w:pPr>
        <w:spacing w:after="0" w:line="240" w:lineRule="auto"/>
        <w:ind w:firstLine="709"/>
        <w:jc w:val="both"/>
        <w:textAlignment w:val="center"/>
        <w:divId w:val="12721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случаите, когато съд или арбитражен орган в рамките на разрешаване на спорове чрез арбитражни процедури установи с влязъл</w:t>
      </w:r>
      <w:r>
        <w:rPr>
          <w:rFonts w:ascii="Times New Roman" w:eastAsia="Times New Roman" w:hAnsi="Times New Roman" w:cs="Times New Roman"/>
          <w:color w:val="000000"/>
          <w:sz w:val="24"/>
          <w:szCs w:val="24"/>
        </w:rPr>
        <w:t xml:space="preserve"> в сила акт, че ИА "МА" носи отговорността, произтичаща от морско произшествие, за обезщетение на увредените лица за имуществени вреди или щети, за които пред същия съд или арбитражен орган е доказано, че са причинени от действие или бездействие, при небре</w:t>
      </w:r>
      <w:r>
        <w:rPr>
          <w:rFonts w:ascii="Times New Roman" w:eastAsia="Times New Roman" w:hAnsi="Times New Roman" w:cs="Times New Roman"/>
          <w:color w:val="000000"/>
          <w:sz w:val="24"/>
          <w:szCs w:val="24"/>
        </w:rPr>
        <w:t>жност на признатата организация, нейните служители, представители или други действащи от името на признатата организация лица, ИА "МА" има право на парично обезщетение от признатата организация до степента, до която тези вреди или щети са причинени от приз</w:t>
      </w:r>
      <w:r>
        <w:rPr>
          <w:rFonts w:ascii="Times New Roman" w:eastAsia="Times New Roman" w:hAnsi="Times New Roman" w:cs="Times New Roman"/>
          <w:color w:val="000000"/>
          <w:sz w:val="24"/>
          <w:szCs w:val="24"/>
        </w:rPr>
        <w:t>натата организация съгласно решението на съда или на арбитражния орган, но не повече от 2 милиона евро;</w:t>
      </w:r>
    </w:p>
    <w:p w:rsidR="00000000" w:rsidRDefault="00180D48" w:rsidP="00CC0DC5">
      <w:pPr>
        <w:spacing w:after="0" w:line="240" w:lineRule="auto"/>
        <w:ind w:firstLine="709"/>
        <w:jc w:val="both"/>
        <w:textAlignment w:val="center"/>
        <w:divId w:val="2095280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разпоредби относно периодичен одит и проверка от ИА "МА" или от независима външна организация на изпълнението от страна на признатата организация на </w:t>
      </w:r>
      <w:r>
        <w:rPr>
          <w:rFonts w:ascii="Times New Roman" w:eastAsia="Times New Roman" w:hAnsi="Times New Roman" w:cs="Times New Roman"/>
          <w:color w:val="000000"/>
          <w:sz w:val="24"/>
          <w:szCs w:val="24"/>
        </w:rPr>
        <w:t>дейностите, които има право да извършва;</w:t>
      </w:r>
    </w:p>
    <w:p w:rsidR="00000000" w:rsidRDefault="00180D48" w:rsidP="00CC0DC5">
      <w:pPr>
        <w:spacing w:after="0" w:line="240" w:lineRule="auto"/>
        <w:ind w:firstLine="709"/>
        <w:jc w:val="both"/>
        <w:textAlignment w:val="center"/>
        <w:divId w:val="1771579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разпоредби относно възможност за внезапни и детайлни проверки на кораби;</w:t>
      </w:r>
    </w:p>
    <w:p w:rsidR="00000000" w:rsidRDefault="00180D48" w:rsidP="00CC0DC5">
      <w:pPr>
        <w:spacing w:after="0" w:line="240" w:lineRule="auto"/>
        <w:ind w:firstLine="709"/>
        <w:jc w:val="both"/>
        <w:textAlignment w:val="center"/>
        <w:divId w:val="1713193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разпоредби относно докладване на съществена информация съгласно чл. 24, ал. 3 за корабите с техен клас, промени, прекратяване и отнемане</w:t>
      </w:r>
      <w:r>
        <w:rPr>
          <w:rFonts w:ascii="Times New Roman" w:eastAsia="Times New Roman" w:hAnsi="Times New Roman" w:cs="Times New Roman"/>
          <w:color w:val="000000"/>
          <w:sz w:val="24"/>
          <w:szCs w:val="24"/>
        </w:rPr>
        <w:t xml:space="preserve"> на класа;</w:t>
      </w:r>
    </w:p>
    <w:p w:rsidR="00000000" w:rsidRDefault="00180D48" w:rsidP="00CC0DC5">
      <w:pPr>
        <w:spacing w:after="0" w:line="240" w:lineRule="auto"/>
        <w:ind w:firstLine="709"/>
        <w:jc w:val="both"/>
        <w:textAlignment w:val="center"/>
        <w:divId w:val="995649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12 от 2023 г.) разпоредби относно оправомощаване на призната организация да издава корабни документи съгласно изискванията на международните конвенции, по които Република България е страна.</w:t>
      </w:r>
    </w:p>
    <w:p w:rsidR="00000000" w:rsidRDefault="00180D48" w:rsidP="00CC0DC5">
      <w:pPr>
        <w:spacing w:after="0" w:line="240" w:lineRule="auto"/>
        <w:ind w:firstLine="709"/>
        <w:jc w:val="both"/>
        <w:textAlignment w:val="center"/>
        <w:divId w:val="1252355532"/>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1349528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 (1) (Доп. - ДВ, бр. 100 от </w:t>
      </w:r>
      <w:r>
        <w:rPr>
          <w:rFonts w:ascii="Times New Roman" w:eastAsia="Times New Roman" w:hAnsi="Times New Roman" w:cs="Times New Roman"/>
          <w:color w:val="000000"/>
          <w:sz w:val="24"/>
          <w:szCs w:val="24"/>
        </w:rPr>
        <w:t>2015 г., в сила от 18.12.2015 г.) Договорът по чл. 3 се прекратява, ако бъде отменено признаването на организацията по реда и при условията, регламентирани във вторичното право на Европейския съюз.</w:t>
      </w:r>
    </w:p>
    <w:p w:rsidR="00000000" w:rsidRDefault="00180D48" w:rsidP="00CC0DC5">
      <w:pPr>
        <w:spacing w:after="0" w:line="240" w:lineRule="auto"/>
        <w:ind w:firstLine="709"/>
        <w:jc w:val="both"/>
        <w:textAlignment w:val="center"/>
        <w:divId w:val="356740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Договорът по чл. 3 се прекратява и ако при наблюдението и контрола, извършвани по реда на раздел V, се установи, че с дейността си организацията застрашава сигурността на човешкия живот на море и опазването на морската среда от замърсяване.</w:t>
      </w:r>
    </w:p>
    <w:p w:rsidR="00000000" w:rsidRDefault="00180D48" w:rsidP="00CC0DC5">
      <w:pPr>
        <w:spacing w:after="0" w:line="240" w:lineRule="auto"/>
        <w:ind w:firstLine="709"/>
        <w:jc w:val="both"/>
        <w:textAlignment w:val="center"/>
        <w:divId w:val="964655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w:t>
      </w:r>
      <w:r>
        <w:rPr>
          <w:rFonts w:ascii="Times New Roman" w:eastAsia="Times New Roman" w:hAnsi="Times New Roman" w:cs="Times New Roman"/>
          <w:color w:val="000000"/>
          <w:sz w:val="24"/>
          <w:szCs w:val="24"/>
        </w:rPr>
        <w:t>телната агенция "Морска администрация" изпраща на Европейската комисия доклад с причините за прекратяването на договора.</w:t>
      </w:r>
    </w:p>
    <w:p w:rsidR="00000000" w:rsidRDefault="00180D48" w:rsidP="00CC0DC5">
      <w:pPr>
        <w:spacing w:after="0" w:line="240" w:lineRule="auto"/>
        <w:ind w:firstLine="709"/>
        <w:jc w:val="both"/>
        <w:textAlignment w:val="center"/>
        <w:divId w:val="204026361"/>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641545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Когато организацията не е призната съгласно Регламент (ЕО) № 391/2009 на Европейския парламент и на Съвета от 23 април 200</w:t>
      </w:r>
      <w:r>
        <w:rPr>
          <w:rFonts w:ascii="Times New Roman" w:eastAsia="Times New Roman" w:hAnsi="Times New Roman" w:cs="Times New Roman"/>
          <w:color w:val="000000"/>
          <w:sz w:val="24"/>
          <w:szCs w:val="24"/>
        </w:rPr>
        <w:t>9 г. относно общи правила и стандарти за организациите за проверка и преглед на кораби, организацията подава писмено заявление до изпълнителния директор на ИА "МА", към което прилага:</w:t>
      </w:r>
    </w:p>
    <w:p w:rsidR="00000000" w:rsidRDefault="00180D48" w:rsidP="00CC0DC5">
      <w:pPr>
        <w:spacing w:after="0" w:line="240" w:lineRule="auto"/>
        <w:ind w:firstLine="709"/>
        <w:jc w:val="both"/>
        <w:textAlignment w:val="center"/>
        <w:divId w:val="1963613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удостоверяващи изпълнението на изискванията по чл. 3, пара</w:t>
      </w:r>
      <w:r>
        <w:rPr>
          <w:rFonts w:ascii="Times New Roman" w:eastAsia="Times New Roman" w:hAnsi="Times New Roman" w:cs="Times New Roman"/>
          <w:color w:val="000000"/>
          <w:sz w:val="24"/>
          <w:szCs w:val="24"/>
        </w:rPr>
        <w:t>граф 1 от Регламент (ЕО) № 391/2009 на Европейския парламент и на Съвета от 23 април 2009 г. относно общи правила и стандарти за организациите за проверка и преглед на кораби;</w:t>
      </w:r>
    </w:p>
    <w:p w:rsidR="00000000" w:rsidRDefault="00180D48" w:rsidP="00CC0DC5">
      <w:pPr>
        <w:spacing w:after="0" w:line="240" w:lineRule="auto"/>
        <w:ind w:firstLine="709"/>
        <w:jc w:val="both"/>
        <w:textAlignment w:val="center"/>
        <w:divId w:val="308901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че ще изпълнява изискванията на чл. 24, ал. 2 и 3.</w:t>
      </w:r>
    </w:p>
    <w:p w:rsidR="00000000" w:rsidRDefault="00180D48" w:rsidP="00CC0DC5">
      <w:pPr>
        <w:spacing w:after="0" w:line="240" w:lineRule="auto"/>
        <w:ind w:firstLine="709"/>
        <w:jc w:val="both"/>
        <w:textAlignment w:val="center"/>
        <w:divId w:val="2056460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w:t>
      </w:r>
      <w:r>
        <w:rPr>
          <w:rFonts w:ascii="Times New Roman" w:eastAsia="Times New Roman" w:hAnsi="Times New Roman" w:cs="Times New Roman"/>
          <w:color w:val="000000"/>
          <w:sz w:val="24"/>
          <w:szCs w:val="24"/>
        </w:rPr>
        <w:t xml:space="preserve">та по ал. 1, т. 1 не се прилагат за организация, която желае да извършва прегледи единствено по отношение сигурността на </w:t>
      </w:r>
      <w:proofErr w:type="spellStart"/>
      <w:r>
        <w:rPr>
          <w:rFonts w:ascii="Times New Roman" w:eastAsia="Times New Roman" w:hAnsi="Times New Roman" w:cs="Times New Roman"/>
          <w:color w:val="000000"/>
          <w:sz w:val="24"/>
          <w:szCs w:val="24"/>
        </w:rPr>
        <w:t>радиосредствата</w:t>
      </w:r>
      <w:proofErr w:type="spellEnd"/>
      <w:r>
        <w:rPr>
          <w:rFonts w:ascii="Times New Roman" w:eastAsia="Times New Roman" w:hAnsi="Times New Roman" w:cs="Times New Roman"/>
          <w:color w:val="000000"/>
          <w:sz w:val="24"/>
          <w:szCs w:val="24"/>
        </w:rPr>
        <w:t xml:space="preserve"> на товарен кораб.</w:t>
      </w:r>
    </w:p>
    <w:p w:rsidR="00000000" w:rsidRDefault="00180D48" w:rsidP="00CC0DC5">
      <w:pPr>
        <w:spacing w:after="0" w:line="240" w:lineRule="auto"/>
        <w:ind w:firstLine="709"/>
        <w:jc w:val="both"/>
        <w:textAlignment w:val="center"/>
        <w:divId w:val="1406682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Организациите по ал. 2 представят:</w:t>
      </w:r>
    </w:p>
    <w:p w:rsidR="00000000" w:rsidRDefault="00180D48" w:rsidP="00CC0DC5">
      <w:pPr>
        <w:spacing w:after="0" w:line="240" w:lineRule="auto"/>
        <w:ind w:firstLine="709"/>
        <w:jc w:val="both"/>
        <w:textAlignment w:val="center"/>
        <w:divId w:val="1402295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удостоверяващи наличието на значителен опит в оц</w:t>
      </w:r>
      <w:r>
        <w:rPr>
          <w:rFonts w:ascii="Times New Roman" w:eastAsia="Times New Roman" w:hAnsi="Times New Roman" w:cs="Times New Roman"/>
          <w:color w:val="000000"/>
          <w:sz w:val="24"/>
          <w:szCs w:val="24"/>
        </w:rPr>
        <w:t xml:space="preserve">еняването на </w:t>
      </w:r>
      <w:proofErr w:type="spellStart"/>
      <w:r>
        <w:rPr>
          <w:rFonts w:ascii="Times New Roman" w:eastAsia="Times New Roman" w:hAnsi="Times New Roman" w:cs="Times New Roman"/>
          <w:color w:val="000000"/>
          <w:sz w:val="24"/>
          <w:szCs w:val="24"/>
        </w:rPr>
        <w:t>радиосредствата</w:t>
      </w:r>
      <w:proofErr w:type="spellEnd"/>
      <w:r>
        <w:rPr>
          <w:rFonts w:ascii="Times New Roman" w:eastAsia="Times New Roman" w:hAnsi="Times New Roman" w:cs="Times New Roman"/>
          <w:color w:val="000000"/>
          <w:sz w:val="24"/>
          <w:szCs w:val="24"/>
        </w:rPr>
        <w:t xml:space="preserve"> на кораби и на квалифициран персонал;</w:t>
      </w:r>
    </w:p>
    <w:p w:rsidR="00000000" w:rsidRDefault="00180D48" w:rsidP="00CC0DC5">
      <w:pPr>
        <w:spacing w:after="0" w:line="240" w:lineRule="auto"/>
        <w:ind w:firstLine="709"/>
        <w:jc w:val="both"/>
        <w:textAlignment w:val="center"/>
        <w:divId w:val="127017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че ще изпълняват изискванията на чл. 24, ал. 2 и 3.</w:t>
      </w:r>
    </w:p>
    <w:p w:rsidR="00000000" w:rsidRDefault="00180D48" w:rsidP="00CC0DC5">
      <w:pPr>
        <w:spacing w:after="0" w:line="240" w:lineRule="auto"/>
        <w:ind w:firstLine="709"/>
        <w:jc w:val="both"/>
        <w:textAlignment w:val="center"/>
        <w:divId w:val="1269891368"/>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1805539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Изпълнителна агенция "Морска администрация" извършва предварителна оценка на пълнотата и съдържанието на доку</w:t>
      </w:r>
      <w:r>
        <w:rPr>
          <w:rFonts w:ascii="Times New Roman" w:eastAsia="Times New Roman" w:hAnsi="Times New Roman" w:cs="Times New Roman"/>
          <w:color w:val="000000"/>
          <w:sz w:val="24"/>
          <w:szCs w:val="24"/>
        </w:rPr>
        <w:t>ментите по чл. 6.</w:t>
      </w:r>
    </w:p>
    <w:p w:rsidR="00000000" w:rsidRDefault="00180D48" w:rsidP="00CC0DC5">
      <w:pPr>
        <w:spacing w:after="0" w:line="240" w:lineRule="auto"/>
        <w:ind w:firstLine="709"/>
        <w:jc w:val="both"/>
        <w:textAlignment w:val="center"/>
        <w:divId w:val="480467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Предварителната оценка по ал. 1 се извършва от комисия, назначена със заповед на изпълнителния директор на ИА "МА", в срок до два месеца от подаването на документите по чл. 6. Изпълнителният директор на ИА "Морска администрация" може </w:t>
      </w:r>
      <w:r>
        <w:rPr>
          <w:rFonts w:ascii="Times New Roman" w:eastAsia="Times New Roman" w:hAnsi="Times New Roman" w:cs="Times New Roman"/>
          <w:color w:val="000000"/>
          <w:sz w:val="24"/>
          <w:szCs w:val="24"/>
        </w:rPr>
        <w:t>да удължи срока за извършване на предварителната оценка с един месец въз основа на мотивиран доклад от комисията. При оценката се извършва и проверка на място на дейността на организацията, като разходите за пътни, дневни и квартирни се поемат от заявителя</w:t>
      </w:r>
      <w:r>
        <w:rPr>
          <w:rFonts w:ascii="Times New Roman" w:eastAsia="Times New Roman" w:hAnsi="Times New Roman" w:cs="Times New Roman"/>
          <w:color w:val="000000"/>
          <w:sz w:val="24"/>
          <w:szCs w:val="24"/>
        </w:rPr>
        <w:t>.</w:t>
      </w:r>
    </w:p>
    <w:p w:rsidR="00000000" w:rsidRDefault="00180D48" w:rsidP="00CC0DC5">
      <w:pPr>
        <w:spacing w:after="0" w:line="240" w:lineRule="auto"/>
        <w:ind w:firstLine="709"/>
        <w:jc w:val="both"/>
        <w:textAlignment w:val="center"/>
        <w:divId w:val="131951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непълнота на документите по чл. 6, ал. 1 комисията изисква допълнително да се представят необходимите документи и информация.</w:t>
      </w:r>
    </w:p>
    <w:p w:rsidR="00000000" w:rsidRDefault="00180D48" w:rsidP="00CC0DC5">
      <w:pPr>
        <w:spacing w:after="0" w:line="240" w:lineRule="auto"/>
        <w:ind w:firstLine="709"/>
        <w:jc w:val="both"/>
        <w:textAlignment w:val="center"/>
        <w:divId w:val="1863014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За резултатите от проверката комисията се произнася с мотивирано решение, с което предлага на изпълнителния директор</w:t>
      </w:r>
      <w:r>
        <w:rPr>
          <w:rFonts w:ascii="Times New Roman" w:eastAsia="Times New Roman" w:hAnsi="Times New Roman" w:cs="Times New Roman"/>
          <w:color w:val="000000"/>
          <w:sz w:val="24"/>
          <w:szCs w:val="24"/>
        </w:rPr>
        <w:t xml:space="preserve"> на ИА "МА" да препрати или да не препрати заявлението на организацията до Европейската комисия.</w:t>
      </w:r>
    </w:p>
    <w:p w:rsidR="00000000" w:rsidRDefault="00180D48" w:rsidP="00CC0DC5">
      <w:pPr>
        <w:spacing w:after="0" w:line="240" w:lineRule="auto"/>
        <w:ind w:firstLine="709"/>
        <w:jc w:val="both"/>
        <w:textAlignment w:val="center"/>
        <w:divId w:val="668751628"/>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184683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Изпълнителна агенция "Морска администрация" подава писменото заявление до Европейската комисия заедно с предложение за българските експерти, които ще </w:t>
      </w:r>
      <w:r>
        <w:rPr>
          <w:rFonts w:ascii="Times New Roman" w:eastAsia="Times New Roman" w:hAnsi="Times New Roman" w:cs="Times New Roman"/>
          <w:color w:val="000000"/>
          <w:sz w:val="24"/>
          <w:szCs w:val="24"/>
        </w:rPr>
        <w:t>участват в съвместното извършване на оценката за признаване.</w:t>
      </w:r>
    </w:p>
    <w:p w:rsidR="00000000" w:rsidRDefault="00180D48" w:rsidP="00CC0DC5">
      <w:pPr>
        <w:spacing w:after="0" w:line="240" w:lineRule="auto"/>
        <w:ind w:firstLine="709"/>
        <w:jc w:val="both"/>
        <w:textAlignment w:val="center"/>
        <w:divId w:val="2035421962"/>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center"/>
        <w:textAlignment w:val="center"/>
        <w:divId w:val="192413901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Оправомощаване и оттегляне на предоставените правомощия за извършване на прегледи на кораби, плаващи по вътрешни водни пътища и превозващи опасни товари</w:t>
      </w:r>
    </w:p>
    <w:p w:rsidR="00000000" w:rsidRDefault="00180D48" w:rsidP="00CC0DC5">
      <w:pPr>
        <w:spacing w:after="0" w:line="240" w:lineRule="auto"/>
        <w:ind w:firstLine="709"/>
        <w:jc w:val="both"/>
        <w:textAlignment w:val="center"/>
        <w:divId w:val="24202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Изпълнителна аге</w:t>
      </w:r>
      <w:r>
        <w:rPr>
          <w:rFonts w:ascii="Times New Roman" w:eastAsia="Times New Roman" w:hAnsi="Times New Roman" w:cs="Times New Roman"/>
          <w:color w:val="000000"/>
          <w:sz w:val="24"/>
          <w:szCs w:val="24"/>
        </w:rPr>
        <w:t>нция "Морска администрация" оправомощава с договор организация, призната по реда на Европейското споразумение за международен превоз на опасни товари по вътрешните водни пътища (ADN)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43 от 2008 г., ратифицирано със закон,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9 от </w:t>
      </w:r>
      <w:r>
        <w:rPr>
          <w:rFonts w:ascii="Times New Roman" w:eastAsia="Times New Roman" w:hAnsi="Times New Roman" w:cs="Times New Roman"/>
          <w:color w:val="000000"/>
          <w:sz w:val="24"/>
          <w:szCs w:val="24"/>
        </w:rPr>
        <w:t>2006 г.) да извършва прегледи на кораби, плаващи по вътрешни водни пътища и превозващи опасни товари.</w:t>
      </w:r>
    </w:p>
    <w:p w:rsidR="00000000" w:rsidRDefault="00180D48" w:rsidP="00CC0DC5">
      <w:pPr>
        <w:spacing w:after="0" w:line="240" w:lineRule="auto"/>
        <w:ind w:firstLine="709"/>
        <w:jc w:val="both"/>
        <w:textAlignment w:val="center"/>
        <w:divId w:val="1531332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организацията е чуждестранно лице, договорът по ал. 1 се сключва след представяне на документи, доказващи наличието на търговец, установен в Ре</w:t>
      </w:r>
      <w:r>
        <w:rPr>
          <w:rFonts w:ascii="Times New Roman" w:eastAsia="Times New Roman" w:hAnsi="Times New Roman" w:cs="Times New Roman"/>
          <w:color w:val="000000"/>
          <w:sz w:val="24"/>
          <w:szCs w:val="24"/>
        </w:rPr>
        <w:t>публика България, който има правото да извършва прегледите по чл. 1, ал. 2 от името на организацията.</w:t>
      </w:r>
    </w:p>
    <w:p w:rsidR="00000000" w:rsidRDefault="00180D48" w:rsidP="00CC0DC5">
      <w:pPr>
        <w:spacing w:after="0" w:line="240" w:lineRule="auto"/>
        <w:ind w:firstLine="709"/>
        <w:jc w:val="both"/>
        <w:textAlignment w:val="center"/>
        <w:divId w:val="69541992"/>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1280139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Договорът урежда специфичните задължения и функции, поети от признатата организация.</w:t>
      </w:r>
    </w:p>
    <w:p w:rsidR="00000000" w:rsidRDefault="00180D48" w:rsidP="00CC0DC5">
      <w:pPr>
        <w:spacing w:after="0" w:line="240" w:lineRule="auto"/>
        <w:ind w:firstLine="709"/>
        <w:jc w:val="both"/>
        <w:textAlignment w:val="center"/>
        <w:divId w:val="52167634"/>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21852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Договорът по чл. 10 се прекратява, ако бъде о</w:t>
      </w:r>
      <w:r>
        <w:rPr>
          <w:rFonts w:ascii="Times New Roman" w:eastAsia="Times New Roman" w:hAnsi="Times New Roman" w:cs="Times New Roman"/>
          <w:color w:val="000000"/>
          <w:sz w:val="24"/>
          <w:szCs w:val="24"/>
        </w:rPr>
        <w:t>тменено признаването на организацията.</w:t>
      </w:r>
    </w:p>
    <w:p w:rsidR="00000000" w:rsidRDefault="00180D48" w:rsidP="00CC0DC5">
      <w:pPr>
        <w:spacing w:after="0" w:line="240" w:lineRule="auto"/>
        <w:ind w:firstLine="709"/>
        <w:jc w:val="both"/>
        <w:textAlignment w:val="center"/>
        <w:divId w:val="81372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Договорът по чл. 10 се прекратява и ако при наблюдението и контрола, извършвани по реда на раздел V, се установи, че с дейността си организацията застрашава безопасността на човешкия живот по вътрешните водни пъти</w:t>
      </w:r>
      <w:r>
        <w:rPr>
          <w:rFonts w:ascii="Times New Roman" w:eastAsia="Times New Roman" w:hAnsi="Times New Roman" w:cs="Times New Roman"/>
          <w:color w:val="000000"/>
          <w:sz w:val="24"/>
          <w:szCs w:val="24"/>
        </w:rPr>
        <w:t>ща и опазването на речната среда от замърсяване.</w:t>
      </w:r>
    </w:p>
    <w:p w:rsidR="00000000" w:rsidRDefault="00180D48" w:rsidP="00CC0DC5">
      <w:pPr>
        <w:spacing w:after="0" w:line="240" w:lineRule="auto"/>
        <w:ind w:firstLine="709"/>
        <w:jc w:val="both"/>
        <w:textAlignment w:val="center"/>
        <w:divId w:val="706640234"/>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16294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Класификационна организация, която не е призната като такава по реда на Европейското споразумение за международен превоз на опасни товари по вътрешните водни пътища (ADN), може да кандидатства за п</w:t>
      </w:r>
      <w:r>
        <w:rPr>
          <w:rFonts w:ascii="Times New Roman" w:eastAsia="Times New Roman" w:hAnsi="Times New Roman" w:cs="Times New Roman"/>
          <w:color w:val="000000"/>
          <w:sz w:val="24"/>
          <w:szCs w:val="24"/>
        </w:rPr>
        <w:t>ризнаване, ако отговаря на следните изисквания:</w:t>
      </w:r>
    </w:p>
    <w:p w:rsidR="00000000" w:rsidRDefault="00180D48" w:rsidP="00CC0DC5">
      <w:pPr>
        <w:spacing w:after="0" w:line="240" w:lineRule="auto"/>
        <w:ind w:firstLine="709"/>
        <w:jc w:val="both"/>
        <w:textAlignment w:val="center"/>
        <w:divId w:val="1663503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знания и опит в областта на оценяването, проектирането и строителството на кораби, плаващи по вътрешните водни пътища и превозващи опасни товари;</w:t>
      </w:r>
    </w:p>
    <w:p w:rsidR="00000000" w:rsidRDefault="00180D48" w:rsidP="00CC0DC5">
      <w:pPr>
        <w:spacing w:after="0" w:line="240" w:lineRule="auto"/>
        <w:ind w:firstLine="709"/>
        <w:jc w:val="both"/>
        <w:textAlignment w:val="center"/>
        <w:divId w:val="1999576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наличие на подробни правила и норми за проектиране, строеж и периодични прегледи на кораби, плаващи по вътрешните водни пътища и превозващи опасни товари, които са публикувани и са непрекъснато актуализирани и усъвършенствани чрез научноизследователски </w:t>
      </w:r>
      <w:r>
        <w:rPr>
          <w:rFonts w:ascii="Times New Roman" w:eastAsia="Times New Roman" w:hAnsi="Times New Roman" w:cs="Times New Roman"/>
          <w:color w:val="000000"/>
          <w:sz w:val="24"/>
          <w:szCs w:val="24"/>
        </w:rPr>
        <w:t>програми;</w:t>
      </w:r>
    </w:p>
    <w:p w:rsidR="00000000" w:rsidRDefault="00180D48" w:rsidP="00CC0DC5">
      <w:pPr>
        <w:spacing w:after="0" w:line="240" w:lineRule="auto"/>
        <w:ind w:firstLine="709"/>
        <w:jc w:val="both"/>
        <w:textAlignment w:val="center"/>
        <w:divId w:val="657001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наличие на собствен публичен регистър на наблюдаваните от организацията кораби, плаващи по вътрешните водни пътища, включително и превозващи опасни товари, който се публикува ежегодно;</w:t>
      </w:r>
    </w:p>
    <w:p w:rsidR="00000000" w:rsidRDefault="00180D48" w:rsidP="00CC0DC5">
      <w:pPr>
        <w:spacing w:after="0" w:line="240" w:lineRule="auto"/>
        <w:ind w:firstLine="709"/>
        <w:jc w:val="both"/>
        <w:textAlignment w:val="center"/>
        <w:divId w:val="994529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приходите на организацията не са формирани единствено о</w:t>
      </w:r>
      <w:r>
        <w:rPr>
          <w:rFonts w:ascii="Times New Roman" w:eastAsia="Times New Roman" w:hAnsi="Times New Roman" w:cs="Times New Roman"/>
          <w:color w:val="000000"/>
          <w:sz w:val="24"/>
          <w:szCs w:val="24"/>
        </w:rPr>
        <w:t xml:space="preserve">т услуги, предоставяни на един </w:t>
      </w:r>
      <w:proofErr w:type="spellStart"/>
      <w:r>
        <w:rPr>
          <w:rFonts w:ascii="Times New Roman" w:eastAsia="Times New Roman" w:hAnsi="Times New Roman" w:cs="Times New Roman"/>
          <w:color w:val="000000"/>
          <w:sz w:val="24"/>
          <w:szCs w:val="24"/>
        </w:rPr>
        <w:t>корабопритежател</w:t>
      </w:r>
      <w:proofErr w:type="spellEnd"/>
      <w:r>
        <w:rPr>
          <w:rFonts w:ascii="Times New Roman" w:eastAsia="Times New Roman" w:hAnsi="Times New Roman" w:cs="Times New Roman"/>
          <w:color w:val="000000"/>
          <w:sz w:val="24"/>
          <w:szCs w:val="24"/>
        </w:rPr>
        <w:t xml:space="preserve">, или от услуги, предоставяни на </w:t>
      </w:r>
      <w:proofErr w:type="spellStart"/>
      <w:r>
        <w:rPr>
          <w:rFonts w:ascii="Times New Roman" w:eastAsia="Times New Roman" w:hAnsi="Times New Roman" w:cs="Times New Roman"/>
          <w:color w:val="000000"/>
          <w:sz w:val="24"/>
          <w:szCs w:val="24"/>
        </w:rPr>
        <w:t>корабопритежатели</w:t>
      </w:r>
      <w:proofErr w:type="spellEnd"/>
      <w:r>
        <w:rPr>
          <w:rFonts w:ascii="Times New Roman" w:eastAsia="Times New Roman" w:hAnsi="Times New Roman" w:cs="Times New Roman"/>
          <w:color w:val="000000"/>
          <w:sz w:val="24"/>
          <w:szCs w:val="24"/>
        </w:rPr>
        <w:t>, явяващи се свързани лица по смисъла на § 1 от допълнителните разпоредби на Търговския закон;</w:t>
      </w:r>
    </w:p>
    <w:p w:rsidR="00000000" w:rsidRDefault="00180D48" w:rsidP="00CC0DC5">
      <w:pPr>
        <w:spacing w:after="0" w:line="240" w:lineRule="auto"/>
        <w:ind w:firstLine="709"/>
        <w:jc w:val="both"/>
        <w:textAlignment w:val="center"/>
        <w:divId w:val="41775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не се намира под контрола на </w:t>
      </w:r>
      <w:proofErr w:type="spellStart"/>
      <w:r>
        <w:rPr>
          <w:rFonts w:ascii="Times New Roman" w:eastAsia="Times New Roman" w:hAnsi="Times New Roman" w:cs="Times New Roman"/>
          <w:color w:val="000000"/>
          <w:sz w:val="24"/>
          <w:szCs w:val="24"/>
        </w:rPr>
        <w:t>корабопритежатели</w:t>
      </w:r>
      <w:proofErr w:type="spellEnd"/>
      <w:r>
        <w:rPr>
          <w:rFonts w:ascii="Times New Roman" w:eastAsia="Times New Roman" w:hAnsi="Times New Roman" w:cs="Times New Roman"/>
          <w:color w:val="000000"/>
          <w:sz w:val="24"/>
          <w:szCs w:val="24"/>
        </w:rPr>
        <w:t xml:space="preserve"> или корабостро</w:t>
      </w:r>
      <w:r>
        <w:rPr>
          <w:rFonts w:ascii="Times New Roman" w:eastAsia="Times New Roman" w:hAnsi="Times New Roman" w:cs="Times New Roman"/>
          <w:color w:val="000000"/>
          <w:sz w:val="24"/>
          <w:szCs w:val="24"/>
        </w:rPr>
        <w:t>ители или други лица, занимаващи се с търговска дейност в областта на строежа, оборудването, ремонта или експлоатацията на кораби;</w:t>
      </w:r>
    </w:p>
    <w:p w:rsidR="00000000" w:rsidRDefault="00180D48" w:rsidP="00CC0DC5">
      <w:pPr>
        <w:spacing w:after="0" w:line="240" w:lineRule="auto"/>
        <w:ind w:firstLine="709"/>
        <w:jc w:val="both"/>
        <w:textAlignment w:val="center"/>
        <w:divId w:val="968557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седалището, клонът или представителството, оправомощено и компетентно да взема решения и извършва действия в съответствие </w:t>
      </w:r>
      <w:r>
        <w:rPr>
          <w:rFonts w:ascii="Times New Roman" w:eastAsia="Times New Roman" w:hAnsi="Times New Roman" w:cs="Times New Roman"/>
          <w:color w:val="000000"/>
          <w:sz w:val="24"/>
          <w:szCs w:val="24"/>
        </w:rPr>
        <w:t>с правилата, регулиращи корабоплаването по вътрешните водни пътища, се намират в една от договарящите страни по ADN;</w:t>
      </w:r>
    </w:p>
    <w:p w:rsidR="00000000" w:rsidRDefault="00180D48" w:rsidP="00CC0DC5">
      <w:pPr>
        <w:spacing w:after="0" w:line="240" w:lineRule="auto"/>
        <w:ind w:firstLine="709"/>
        <w:jc w:val="both"/>
        <w:textAlignment w:val="center"/>
        <w:divId w:val="249580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наличие на достатъчен брой квалифицирани експерти в областта на изпълнение на техническите задачи по надзор и инспектиране, а също за из</w:t>
      </w:r>
      <w:r>
        <w:rPr>
          <w:rFonts w:ascii="Times New Roman" w:eastAsia="Times New Roman" w:hAnsi="Times New Roman" w:cs="Times New Roman"/>
          <w:color w:val="000000"/>
          <w:sz w:val="24"/>
          <w:szCs w:val="24"/>
        </w:rPr>
        <w:t>пълнение на управленски, спомагателни и изследователски задачи, който брой е съизмерим с мащабите на задачите и броя на корабите и е достатъчен за обновяване на предписанията и тяхното развитие;</w:t>
      </w:r>
    </w:p>
    <w:p w:rsidR="00000000" w:rsidRDefault="00180D48" w:rsidP="00CC0DC5">
      <w:pPr>
        <w:spacing w:after="0" w:line="240" w:lineRule="auto"/>
        <w:ind w:firstLine="709"/>
        <w:jc w:val="both"/>
        <w:textAlignment w:val="center"/>
        <w:divId w:val="1048140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наличие на експерти в поне две договарящи страни по ADN;</w:t>
      </w:r>
    </w:p>
    <w:p w:rsidR="00000000" w:rsidRDefault="00180D48" w:rsidP="00CC0DC5">
      <w:pPr>
        <w:spacing w:after="0" w:line="240" w:lineRule="auto"/>
        <w:ind w:firstLine="709"/>
        <w:jc w:val="both"/>
        <w:textAlignment w:val="center"/>
        <w:divId w:val="453015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ръководи се от принципите за етично поведение, описани в собствен етичен кодекс;</w:t>
      </w:r>
    </w:p>
    <w:p w:rsidR="00000000" w:rsidRDefault="00180D48" w:rsidP="00CC0DC5">
      <w:pPr>
        <w:spacing w:after="0" w:line="240" w:lineRule="auto"/>
        <w:ind w:firstLine="709"/>
        <w:jc w:val="both"/>
        <w:textAlignment w:val="center"/>
        <w:divId w:val="762723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наличие на разработена, внедрена и поддържана ефективна вътрешна система за управление на качеството, основана на международно признатите стандарти по качеството EN ISO/</w:t>
      </w:r>
      <w:r>
        <w:rPr>
          <w:rFonts w:ascii="Times New Roman" w:eastAsia="Times New Roman" w:hAnsi="Times New Roman" w:cs="Times New Roman"/>
          <w:color w:val="000000"/>
          <w:sz w:val="24"/>
          <w:szCs w:val="24"/>
        </w:rPr>
        <w:t>IEC 17020:2004 (инспектиращи органи) и ISO-9001 или EN 29001:1997; системата за качество на организацията е обект на освидетелстване от независима и призната в Република България одиторска организация.</w:t>
      </w:r>
    </w:p>
    <w:p w:rsidR="00000000" w:rsidRDefault="00180D48" w:rsidP="00CC0DC5">
      <w:pPr>
        <w:spacing w:after="0" w:line="240" w:lineRule="auto"/>
        <w:ind w:firstLine="709"/>
        <w:jc w:val="both"/>
        <w:textAlignment w:val="center"/>
        <w:divId w:val="954293854"/>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142175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 (1) Класификационната организация, която не </w:t>
      </w:r>
      <w:r>
        <w:rPr>
          <w:rFonts w:ascii="Times New Roman" w:eastAsia="Times New Roman" w:hAnsi="Times New Roman" w:cs="Times New Roman"/>
          <w:color w:val="000000"/>
          <w:sz w:val="24"/>
          <w:szCs w:val="24"/>
        </w:rPr>
        <w:t>е призната като такава по реда на Европейското споразумение за международен превоз на опасни товари по вътрешните водни пътища (ADN), може да кандидатства за признаване с подаване на писмено заявление до изпълнителния директор на ИА "МА", към което прилага</w:t>
      </w:r>
      <w:r>
        <w:rPr>
          <w:rFonts w:ascii="Times New Roman" w:eastAsia="Times New Roman" w:hAnsi="Times New Roman" w:cs="Times New Roman"/>
          <w:color w:val="000000"/>
          <w:sz w:val="24"/>
          <w:szCs w:val="24"/>
        </w:rPr>
        <w:t xml:space="preserve"> следните документи, доказващи изпълнението на изискванията по чл. 12: </w:t>
      </w:r>
    </w:p>
    <w:p w:rsidR="00000000" w:rsidRDefault="00180D48" w:rsidP="00CC0DC5">
      <w:pPr>
        <w:spacing w:after="0" w:line="240" w:lineRule="auto"/>
        <w:ind w:firstLine="709"/>
        <w:jc w:val="both"/>
        <w:textAlignment w:val="center"/>
        <w:divId w:val="1207790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регистрация, когато е чуждестранно лице, или ЕИК, когато е българско юридическо лице;</w:t>
      </w:r>
    </w:p>
    <w:p w:rsidR="00000000" w:rsidRDefault="00180D48" w:rsidP="00CC0DC5">
      <w:pPr>
        <w:spacing w:after="0" w:line="240" w:lineRule="auto"/>
        <w:ind w:firstLine="709"/>
        <w:jc w:val="both"/>
        <w:textAlignment w:val="center"/>
        <w:divId w:val="1835341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устав, дружествен договор или друг документ съгласно законодателството на държав</w:t>
      </w:r>
      <w:r>
        <w:rPr>
          <w:rFonts w:ascii="Times New Roman" w:eastAsia="Times New Roman" w:hAnsi="Times New Roman" w:cs="Times New Roman"/>
          <w:color w:val="000000"/>
          <w:sz w:val="24"/>
          <w:szCs w:val="24"/>
        </w:rPr>
        <w:t>ата на установяване на дружеството;</w:t>
      </w:r>
    </w:p>
    <w:p w:rsidR="00000000" w:rsidRDefault="00180D48" w:rsidP="00CC0DC5">
      <w:pPr>
        <w:spacing w:after="0" w:line="240" w:lineRule="auto"/>
        <w:ind w:firstLine="709"/>
        <w:jc w:val="both"/>
        <w:textAlignment w:val="center"/>
        <w:divId w:val="1260218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от заверените годишни финансови отчети за последните 5 години;</w:t>
      </w:r>
    </w:p>
    <w:p w:rsidR="00000000" w:rsidRDefault="00180D48" w:rsidP="00CC0DC5">
      <w:pPr>
        <w:spacing w:after="0" w:line="240" w:lineRule="auto"/>
        <w:ind w:firstLine="709"/>
        <w:jc w:val="both"/>
        <w:textAlignment w:val="center"/>
        <w:divId w:val="932668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списък на лицата от персонала, явяващи се квалифицирани експерти, ангажирани с изпълнение на техническите задачи по надзор и инспектиране, а също</w:t>
      </w:r>
      <w:r>
        <w:rPr>
          <w:rFonts w:ascii="Times New Roman" w:eastAsia="Times New Roman" w:hAnsi="Times New Roman" w:cs="Times New Roman"/>
          <w:color w:val="000000"/>
          <w:sz w:val="24"/>
          <w:szCs w:val="24"/>
        </w:rPr>
        <w:t xml:space="preserve"> за изпълнение на управленски, спомагателни и изследователски задачи;</w:t>
      </w:r>
    </w:p>
    <w:p w:rsidR="00000000" w:rsidRDefault="00180D48" w:rsidP="00CC0DC5">
      <w:pPr>
        <w:spacing w:after="0" w:line="240" w:lineRule="auto"/>
        <w:ind w:firstLine="709"/>
        <w:jc w:val="both"/>
        <w:textAlignment w:val="center"/>
        <w:divId w:val="1247154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копия от трудовите и гражданските договори на лицата по т. 4, документи за образование, допълнително придобита квалификация и професионална автобиография, както и справки относно знан</w:t>
      </w:r>
      <w:r>
        <w:rPr>
          <w:rFonts w:ascii="Times New Roman" w:eastAsia="Times New Roman" w:hAnsi="Times New Roman" w:cs="Times New Roman"/>
          <w:color w:val="000000"/>
          <w:sz w:val="24"/>
          <w:szCs w:val="24"/>
        </w:rPr>
        <w:t xml:space="preserve">ията (компетентността) и опита в </w:t>
      </w:r>
      <w:r>
        <w:rPr>
          <w:rFonts w:ascii="Times New Roman" w:eastAsia="Times New Roman" w:hAnsi="Times New Roman" w:cs="Times New Roman"/>
          <w:color w:val="000000"/>
          <w:sz w:val="24"/>
          <w:szCs w:val="24"/>
        </w:rPr>
        <w:lastRenderedPageBreak/>
        <w:t>областта на оценяването, проектирането и строителството на кораби, плаващи по вътрешните водни пътища и превозващи опасни товари;</w:t>
      </w:r>
    </w:p>
    <w:p w:rsidR="00000000" w:rsidRDefault="00180D48" w:rsidP="00CC0DC5">
      <w:pPr>
        <w:spacing w:after="0" w:line="240" w:lineRule="auto"/>
        <w:ind w:firstLine="709"/>
        <w:jc w:val="both"/>
        <w:textAlignment w:val="center"/>
        <w:divId w:val="225915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наръчник и процедурите на системата по качеството в съответствие с международно признатите</w:t>
      </w:r>
      <w:r>
        <w:rPr>
          <w:rFonts w:ascii="Times New Roman" w:eastAsia="Times New Roman" w:hAnsi="Times New Roman" w:cs="Times New Roman"/>
          <w:color w:val="000000"/>
          <w:sz w:val="24"/>
          <w:szCs w:val="24"/>
        </w:rPr>
        <w:t xml:space="preserve"> стандарти EN ISO/IEC 17020:2004 (инспектиращи органи) и ISO-9001 или EN 29001:1997, указани в ADN;</w:t>
      </w:r>
    </w:p>
    <w:p w:rsidR="00000000" w:rsidRDefault="00180D48" w:rsidP="00CC0DC5">
      <w:pPr>
        <w:spacing w:after="0" w:line="240" w:lineRule="auto"/>
        <w:ind w:firstLine="709"/>
        <w:jc w:val="both"/>
        <w:textAlignment w:val="center"/>
        <w:divId w:val="2088963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актуални процедури и инструкции за проектиране, строеж и периодични прегледи на кораби, плаващи по вътрешните водни пътища; </w:t>
      </w:r>
    </w:p>
    <w:p w:rsidR="00000000" w:rsidRDefault="00180D48" w:rsidP="00CC0DC5">
      <w:pPr>
        <w:spacing w:after="0" w:line="240" w:lineRule="auto"/>
        <w:ind w:firstLine="709"/>
        <w:jc w:val="both"/>
        <w:textAlignment w:val="center"/>
        <w:divId w:val="47462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последният публикуван рег</w:t>
      </w:r>
      <w:r>
        <w:rPr>
          <w:rFonts w:ascii="Times New Roman" w:eastAsia="Times New Roman" w:hAnsi="Times New Roman" w:cs="Times New Roman"/>
          <w:color w:val="000000"/>
          <w:sz w:val="24"/>
          <w:szCs w:val="24"/>
        </w:rPr>
        <w:t>истър на наблюдаваните от организацията кораби, плаващи по вътрешните водни пътища, включително и превозващите опасни товари;</w:t>
      </w:r>
    </w:p>
    <w:p w:rsidR="00000000" w:rsidRDefault="00180D48" w:rsidP="00CC0DC5">
      <w:pPr>
        <w:spacing w:after="0" w:line="240" w:lineRule="auto"/>
        <w:ind w:firstLine="709"/>
        <w:jc w:val="both"/>
        <w:textAlignment w:val="center"/>
        <w:divId w:val="890382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копие на сключените договори с подизпълнители, ако има такива;</w:t>
      </w:r>
    </w:p>
    <w:p w:rsidR="00000000" w:rsidRDefault="00180D48" w:rsidP="00CC0DC5">
      <w:pPr>
        <w:spacing w:after="0" w:line="240" w:lineRule="auto"/>
        <w:ind w:firstLine="709"/>
        <w:jc w:val="both"/>
        <w:textAlignment w:val="center"/>
        <w:divId w:val="109394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списък на приложими стандарти, които кандидатът притежава;</w:t>
      </w:r>
    </w:p>
    <w:p w:rsidR="00000000" w:rsidRDefault="00180D48" w:rsidP="00CC0DC5">
      <w:pPr>
        <w:spacing w:after="0" w:line="240" w:lineRule="auto"/>
        <w:ind w:firstLine="709"/>
        <w:jc w:val="both"/>
        <w:textAlignment w:val="center"/>
        <w:divId w:val="548347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 декларация за обстоятелствата по чл. 12, т. 4;</w:t>
      </w:r>
    </w:p>
    <w:p w:rsidR="00000000" w:rsidRDefault="00180D48" w:rsidP="00CC0DC5">
      <w:pPr>
        <w:spacing w:after="0" w:line="240" w:lineRule="auto"/>
        <w:ind w:firstLine="709"/>
        <w:jc w:val="both"/>
        <w:textAlignment w:val="center"/>
        <w:divId w:val="1490750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Етичен кодекс на организацията;</w:t>
      </w:r>
    </w:p>
    <w:p w:rsidR="00000000" w:rsidRDefault="00180D48" w:rsidP="00CC0DC5">
      <w:pPr>
        <w:spacing w:after="0" w:line="240" w:lineRule="auto"/>
        <w:ind w:firstLine="709"/>
        <w:jc w:val="both"/>
        <w:textAlignment w:val="center"/>
        <w:divId w:val="90470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разработена, внедрена и поддържана ефективна вътрешна система за управление на качеството, основана на международно признатите стандарти по качеството EN ISO/IEC 1702</w:t>
      </w:r>
      <w:r>
        <w:rPr>
          <w:rFonts w:ascii="Times New Roman" w:eastAsia="Times New Roman" w:hAnsi="Times New Roman" w:cs="Times New Roman"/>
          <w:color w:val="000000"/>
          <w:sz w:val="24"/>
          <w:szCs w:val="24"/>
        </w:rPr>
        <w:t>0:2004 (инспектиращи органи) и ISO-9001 или EN 29001:1997; системата за качество на организацията е обект на освидетелстване от независима и призната в Република България одиторска организация.</w:t>
      </w:r>
    </w:p>
    <w:p w:rsidR="00000000" w:rsidRDefault="00180D48" w:rsidP="00CC0DC5">
      <w:pPr>
        <w:spacing w:after="0" w:line="240" w:lineRule="auto"/>
        <w:ind w:firstLine="709"/>
        <w:jc w:val="both"/>
        <w:textAlignment w:val="center"/>
        <w:divId w:val="4889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по ал. 1 се подават на поне два езика - българ</w:t>
      </w:r>
      <w:r>
        <w:rPr>
          <w:rFonts w:ascii="Times New Roman" w:eastAsia="Times New Roman" w:hAnsi="Times New Roman" w:cs="Times New Roman"/>
          <w:color w:val="000000"/>
          <w:sz w:val="24"/>
          <w:szCs w:val="24"/>
        </w:rPr>
        <w:t>ски и английски.</w:t>
      </w:r>
    </w:p>
    <w:p w:rsidR="00000000" w:rsidRDefault="00180D48" w:rsidP="00CC0DC5">
      <w:pPr>
        <w:spacing w:after="0" w:line="240" w:lineRule="auto"/>
        <w:ind w:firstLine="709"/>
        <w:jc w:val="both"/>
        <w:textAlignment w:val="center"/>
        <w:divId w:val="1429545058"/>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1644849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Изпълнителна агенция "Морска администрация" извършва оценка на пълнотата и съдържанието на документите по чл. 13.</w:t>
      </w:r>
    </w:p>
    <w:p w:rsidR="00000000" w:rsidRDefault="00180D48" w:rsidP="00CC0DC5">
      <w:pPr>
        <w:spacing w:after="0" w:line="240" w:lineRule="auto"/>
        <w:ind w:firstLine="709"/>
        <w:jc w:val="both"/>
        <w:textAlignment w:val="center"/>
        <w:divId w:val="107165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по ал. 1 се извършва от комисия, назначена със заповед на изпълнителния директор на ИА "МА". При оценката се извършва и проверка на място на дейността на организацията, като разходите за пътни, дневни и квартирни се поемат от заявителя.</w:t>
      </w:r>
    </w:p>
    <w:p w:rsidR="00000000" w:rsidRDefault="00180D48" w:rsidP="00CC0DC5">
      <w:pPr>
        <w:spacing w:after="0" w:line="240" w:lineRule="auto"/>
        <w:ind w:firstLine="709"/>
        <w:jc w:val="both"/>
        <w:textAlignment w:val="center"/>
        <w:divId w:val="503519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w:t>
      </w:r>
      <w:r>
        <w:rPr>
          <w:rFonts w:ascii="Times New Roman" w:eastAsia="Times New Roman" w:hAnsi="Times New Roman" w:cs="Times New Roman"/>
          <w:color w:val="000000"/>
          <w:sz w:val="24"/>
          <w:szCs w:val="24"/>
        </w:rPr>
        <w:t xml:space="preserve">и непълнота на документите по чл. 13 комисията изисква допълнително да се представят документи и информация. </w:t>
      </w:r>
    </w:p>
    <w:p w:rsidR="00000000" w:rsidRDefault="00180D48" w:rsidP="00CC0DC5">
      <w:pPr>
        <w:spacing w:after="0" w:line="240" w:lineRule="auto"/>
        <w:ind w:firstLine="709"/>
        <w:jc w:val="both"/>
        <w:textAlignment w:val="center"/>
        <w:divId w:val="103037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резултатите от проверката комисията се произнася с мотивирано решение, с което предлага на изпълнителния директор на ИА "МА" да препрати за</w:t>
      </w:r>
      <w:r>
        <w:rPr>
          <w:rFonts w:ascii="Times New Roman" w:eastAsia="Times New Roman" w:hAnsi="Times New Roman" w:cs="Times New Roman"/>
          <w:color w:val="000000"/>
          <w:sz w:val="24"/>
          <w:szCs w:val="24"/>
        </w:rPr>
        <w:t xml:space="preserve">явлението на организацията до Административния комитет, създаден съгласно чл. 12 ADN, когато са представени всички документи за спазени изисквания на ADN и посочени в чл. 13. </w:t>
      </w:r>
    </w:p>
    <w:p w:rsidR="00000000" w:rsidRDefault="00180D48" w:rsidP="00CC0DC5">
      <w:pPr>
        <w:spacing w:after="0" w:line="240" w:lineRule="auto"/>
        <w:ind w:firstLine="709"/>
        <w:jc w:val="both"/>
        <w:textAlignment w:val="center"/>
        <w:divId w:val="111228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комисията установи несъответствие с изискванията на ADN и на тоз</w:t>
      </w:r>
      <w:r>
        <w:rPr>
          <w:rFonts w:ascii="Times New Roman" w:eastAsia="Times New Roman" w:hAnsi="Times New Roman" w:cs="Times New Roman"/>
          <w:color w:val="000000"/>
          <w:sz w:val="24"/>
          <w:szCs w:val="24"/>
        </w:rPr>
        <w:t xml:space="preserve">и раздел, комисията с мотивирано решение предлага на изпълнителния директор да отхвърли заявлението. Препис от решението се изпраща на заявителя в тридневен срок от изготвянето му. Мотивираното решение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w:t>
      </w:r>
      <w:r>
        <w:rPr>
          <w:rFonts w:ascii="Times New Roman" w:eastAsia="Times New Roman" w:hAnsi="Times New Roman" w:cs="Times New Roman"/>
          <w:color w:val="000000"/>
          <w:sz w:val="24"/>
          <w:szCs w:val="24"/>
        </w:rPr>
        <w:t>алния</w:t>
      </w:r>
      <w:proofErr w:type="spellEnd"/>
      <w:r>
        <w:rPr>
          <w:rFonts w:ascii="Times New Roman" w:eastAsia="Times New Roman" w:hAnsi="Times New Roman" w:cs="Times New Roman"/>
          <w:color w:val="000000"/>
          <w:sz w:val="24"/>
          <w:szCs w:val="24"/>
        </w:rPr>
        <w:t xml:space="preserve"> кодекс.</w:t>
      </w:r>
    </w:p>
    <w:p w:rsidR="00000000" w:rsidRDefault="00180D48" w:rsidP="00CC0DC5">
      <w:pPr>
        <w:spacing w:after="0" w:line="240" w:lineRule="auto"/>
        <w:ind w:firstLine="709"/>
        <w:jc w:val="both"/>
        <w:textAlignment w:val="center"/>
        <w:divId w:val="1677800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 основа на решението на комисията по ал. 4 изпълнителният директор на ИА "МА" изпраща заявлението до Административния комитет.</w:t>
      </w:r>
    </w:p>
    <w:p w:rsidR="00000000" w:rsidRDefault="00180D48" w:rsidP="00CC0DC5">
      <w:pPr>
        <w:spacing w:after="0" w:line="240" w:lineRule="auto"/>
        <w:ind w:firstLine="709"/>
        <w:jc w:val="both"/>
        <w:textAlignment w:val="center"/>
        <w:divId w:val="1614240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 приемането от Административния комитет на препоръка за признаване на организацията за класификационна,</w:t>
      </w:r>
      <w:r>
        <w:rPr>
          <w:rFonts w:ascii="Times New Roman" w:eastAsia="Times New Roman" w:hAnsi="Times New Roman" w:cs="Times New Roman"/>
          <w:color w:val="000000"/>
          <w:sz w:val="24"/>
          <w:szCs w:val="24"/>
        </w:rPr>
        <w:t xml:space="preserve"> организацията има право да издава класификационните свидетелства по Европейското споразумение за международен превоз на опасни товари по вътрешните водни пътища.</w:t>
      </w:r>
    </w:p>
    <w:p w:rsidR="00000000" w:rsidRDefault="00180D48" w:rsidP="00CC0DC5">
      <w:pPr>
        <w:spacing w:after="0" w:line="240" w:lineRule="auto"/>
        <w:ind w:firstLine="709"/>
        <w:jc w:val="both"/>
        <w:textAlignment w:val="center"/>
        <w:divId w:val="796752449"/>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1162351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15. (1) Изпълнителният директор на ИА "МА" определя със заповед комисия за проучване сп</w:t>
      </w:r>
      <w:r>
        <w:rPr>
          <w:rFonts w:ascii="Times New Roman" w:eastAsia="Times New Roman" w:hAnsi="Times New Roman" w:cs="Times New Roman"/>
          <w:color w:val="000000"/>
          <w:sz w:val="24"/>
          <w:szCs w:val="24"/>
        </w:rPr>
        <w:t xml:space="preserve">исъка на класификационните организации, препоръчани от Административния комитет за оправомощаване от договарящите страни по ADN. </w:t>
      </w:r>
    </w:p>
    <w:p w:rsidR="00000000" w:rsidRDefault="00180D48" w:rsidP="00CC0DC5">
      <w:pPr>
        <w:spacing w:after="0" w:line="240" w:lineRule="auto"/>
        <w:ind w:firstLine="709"/>
        <w:jc w:val="both"/>
        <w:textAlignment w:val="center"/>
        <w:divId w:val="706443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Комисията се произнася с мотивирано решение и предлага на изпълнителния директор на ИА "МА" да </w:t>
      </w:r>
      <w:proofErr w:type="spellStart"/>
      <w:r>
        <w:rPr>
          <w:rFonts w:ascii="Times New Roman" w:eastAsia="Times New Roman" w:hAnsi="Times New Roman" w:cs="Times New Roman"/>
          <w:color w:val="000000"/>
          <w:sz w:val="24"/>
          <w:szCs w:val="24"/>
        </w:rPr>
        <w:t>оправомощи</w:t>
      </w:r>
      <w:proofErr w:type="spellEnd"/>
      <w:r>
        <w:rPr>
          <w:rFonts w:ascii="Times New Roman" w:eastAsia="Times New Roman" w:hAnsi="Times New Roman" w:cs="Times New Roman"/>
          <w:color w:val="000000"/>
          <w:sz w:val="24"/>
          <w:szCs w:val="24"/>
        </w:rPr>
        <w:t xml:space="preserve"> организациите от</w:t>
      </w:r>
      <w:r>
        <w:rPr>
          <w:rFonts w:ascii="Times New Roman" w:eastAsia="Times New Roman" w:hAnsi="Times New Roman" w:cs="Times New Roman"/>
          <w:color w:val="000000"/>
          <w:sz w:val="24"/>
          <w:szCs w:val="24"/>
        </w:rPr>
        <w:t xml:space="preserve"> списъка, като взема предвид:</w:t>
      </w:r>
    </w:p>
    <w:p w:rsidR="00000000" w:rsidRDefault="00180D48" w:rsidP="00CC0DC5">
      <w:pPr>
        <w:spacing w:after="0" w:line="240" w:lineRule="auto"/>
        <w:ind w:firstLine="709"/>
        <w:jc w:val="both"/>
        <w:textAlignment w:val="center"/>
        <w:divId w:val="997735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подадени заявления от </w:t>
      </w:r>
      <w:proofErr w:type="spellStart"/>
      <w:r>
        <w:rPr>
          <w:rFonts w:ascii="Times New Roman" w:eastAsia="Times New Roman" w:hAnsi="Times New Roman" w:cs="Times New Roman"/>
          <w:color w:val="000000"/>
          <w:sz w:val="24"/>
          <w:szCs w:val="24"/>
        </w:rPr>
        <w:t>корабопритежатели</w:t>
      </w:r>
      <w:proofErr w:type="spellEnd"/>
      <w:r>
        <w:rPr>
          <w:rFonts w:ascii="Times New Roman" w:eastAsia="Times New Roman" w:hAnsi="Times New Roman" w:cs="Times New Roman"/>
          <w:color w:val="000000"/>
          <w:sz w:val="24"/>
          <w:szCs w:val="24"/>
        </w:rPr>
        <w:t xml:space="preserve"> за оправомощаване на организацията;</w:t>
      </w:r>
    </w:p>
    <w:p w:rsidR="00000000" w:rsidRDefault="00180D48" w:rsidP="00CC0DC5">
      <w:pPr>
        <w:spacing w:after="0" w:line="240" w:lineRule="auto"/>
        <w:ind w:firstLine="709"/>
        <w:jc w:val="both"/>
        <w:textAlignment w:val="center"/>
        <w:divId w:val="167175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 от самата организация;</w:t>
      </w:r>
    </w:p>
    <w:p w:rsidR="00000000" w:rsidRDefault="00180D48" w:rsidP="00CC0DC5">
      <w:pPr>
        <w:spacing w:after="0" w:line="240" w:lineRule="auto"/>
        <w:ind w:firstLine="709"/>
        <w:jc w:val="both"/>
        <w:textAlignment w:val="center"/>
        <w:divId w:val="394091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информация от компетентните органи на други държави, които са </w:t>
      </w:r>
      <w:proofErr w:type="spellStart"/>
      <w:r>
        <w:rPr>
          <w:rFonts w:ascii="Times New Roman" w:eastAsia="Times New Roman" w:hAnsi="Times New Roman" w:cs="Times New Roman"/>
          <w:color w:val="000000"/>
          <w:sz w:val="24"/>
          <w:szCs w:val="24"/>
        </w:rPr>
        <w:t>оправомощили</w:t>
      </w:r>
      <w:proofErr w:type="spellEnd"/>
      <w:r>
        <w:rPr>
          <w:rFonts w:ascii="Times New Roman" w:eastAsia="Times New Roman" w:hAnsi="Times New Roman" w:cs="Times New Roman"/>
          <w:color w:val="000000"/>
          <w:sz w:val="24"/>
          <w:szCs w:val="24"/>
        </w:rPr>
        <w:t xml:space="preserve"> организацията;</w:t>
      </w:r>
    </w:p>
    <w:p w:rsidR="00000000" w:rsidRDefault="00180D48" w:rsidP="00CC0DC5">
      <w:pPr>
        <w:spacing w:after="0" w:line="240" w:lineRule="auto"/>
        <w:ind w:firstLine="709"/>
        <w:jc w:val="both"/>
        <w:textAlignment w:val="center"/>
        <w:divId w:val="178549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всяка друга инф</w:t>
      </w:r>
      <w:r>
        <w:rPr>
          <w:rFonts w:ascii="Times New Roman" w:eastAsia="Times New Roman" w:hAnsi="Times New Roman" w:cs="Times New Roman"/>
          <w:color w:val="000000"/>
          <w:sz w:val="24"/>
          <w:szCs w:val="24"/>
        </w:rPr>
        <w:t xml:space="preserve">ормация, която има отношение към изпълнението на стандартите, свързани с безопасността на корабоплаването и опазването на околната среда от замърсяване от кораби, плаващи по вътрешни водни пътища. </w:t>
      </w:r>
    </w:p>
    <w:p w:rsidR="00000000" w:rsidRDefault="00180D48" w:rsidP="00CC0DC5">
      <w:pPr>
        <w:spacing w:after="0" w:line="240" w:lineRule="auto"/>
        <w:ind w:firstLine="709"/>
        <w:jc w:val="both"/>
        <w:textAlignment w:val="center"/>
        <w:divId w:val="18324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 заповед изпълнителният директор одобрява или не од</w:t>
      </w:r>
      <w:r>
        <w:rPr>
          <w:rFonts w:ascii="Times New Roman" w:eastAsia="Times New Roman" w:hAnsi="Times New Roman" w:cs="Times New Roman"/>
          <w:color w:val="000000"/>
          <w:sz w:val="24"/>
          <w:szCs w:val="24"/>
        </w:rPr>
        <w:t xml:space="preserve">обрява съответните организации по ал. 1. Заповедта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w:t>
      </w:r>
    </w:p>
    <w:p w:rsidR="00000000" w:rsidRDefault="00180D48" w:rsidP="00CC0DC5">
      <w:pPr>
        <w:spacing w:after="0" w:line="240" w:lineRule="auto"/>
        <w:ind w:firstLine="709"/>
        <w:jc w:val="both"/>
        <w:textAlignment w:val="center"/>
        <w:divId w:val="1299191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 агенция "Морска администрация" сключва договор за оправомощаване на организацията, след което уведомява Административни</w:t>
      </w:r>
      <w:r>
        <w:rPr>
          <w:rFonts w:ascii="Times New Roman" w:eastAsia="Times New Roman" w:hAnsi="Times New Roman" w:cs="Times New Roman"/>
          <w:color w:val="000000"/>
          <w:sz w:val="24"/>
          <w:szCs w:val="24"/>
        </w:rPr>
        <w:t xml:space="preserve">я комитет и другите договарящи страни по ADN. </w:t>
      </w:r>
    </w:p>
    <w:p w:rsidR="00000000" w:rsidRDefault="00180D48" w:rsidP="00CC0DC5">
      <w:pPr>
        <w:spacing w:after="0" w:line="240" w:lineRule="auto"/>
        <w:ind w:firstLine="709"/>
        <w:jc w:val="both"/>
        <w:textAlignment w:val="center"/>
        <w:divId w:val="1946233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организацията бъде одобрена за класификационна, тя е длъжна да обновява правилата по чл. 12, т. 2, както и да публикува ежегодно регистъра на корабите по чл. 12, т. 3. За тези действия организацията</w:t>
      </w:r>
      <w:r>
        <w:rPr>
          <w:rFonts w:ascii="Times New Roman" w:eastAsia="Times New Roman" w:hAnsi="Times New Roman" w:cs="Times New Roman"/>
          <w:color w:val="000000"/>
          <w:sz w:val="24"/>
          <w:szCs w:val="24"/>
        </w:rPr>
        <w:t xml:space="preserve"> писмено уведомява ИА "МА".</w:t>
      </w:r>
    </w:p>
    <w:p w:rsidR="00000000" w:rsidRDefault="00180D48" w:rsidP="00CC0DC5">
      <w:pPr>
        <w:spacing w:after="0" w:line="240" w:lineRule="auto"/>
        <w:ind w:firstLine="709"/>
        <w:jc w:val="both"/>
        <w:textAlignment w:val="center"/>
        <w:divId w:val="1755779156"/>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1805192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Когато при осъществяване на контрола по безопасност на корабоплаването по чл. 362а от Кодекса на търговското корабоплаване инспекторите на ИА "МА" констатират, че призната класификационна организация, съгласно изис</w:t>
      </w:r>
      <w:r>
        <w:rPr>
          <w:rFonts w:ascii="Times New Roman" w:eastAsia="Times New Roman" w:hAnsi="Times New Roman" w:cs="Times New Roman"/>
          <w:color w:val="000000"/>
          <w:sz w:val="24"/>
          <w:szCs w:val="24"/>
        </w:rPr>
        <w:t>кванията на ADN, не спазва изискванията на ADN и на тази наредба, уведомяват за това изпълнителния директор на агенцията.</w:t>
      </w:r>
    </w:p>
    <w:p w:rsidR="00000000" w:rsidRDefault="00180D48" w:rsidP="00CC0DC5">
      <w:pPr>
        <w:spacing w:after="0" w:line="240" w:lineRule="auto"/>
        <w:ind w:firstLine="709"/>
        <w:jc w:val="both"/>
        <w:textAlignment w:val="center"/>
        <w:divId w:val="2066945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Изпълнителният директор на ИА "МА" определя със заповед комисия, която се произнася с мотивирано решение по нарушението по ал. 1, </w:t>
      </w:r>
      <w:r>
        <w:rPr>
          <w:rFonts w:ascii="Times New Roman" w:eastAsia="Times New Roman" w:hAnsi="Times New Roman" w:cs="Times New Roman"/>
          <w:color w:val="000000"/>
          <w:sz w:val="24"/>
          <w:szCs w:val="24"/>
        </w:rPr>
        <w:t>което подлежи на обжалване по реда на АПК.</w:t>
      </w:r>
    </w:p>
    <w:p w:rsidR="00000000" w:rsidRDefault="00180D48" w:rsidP="00CC0DC5">
      <w:pPr>
        <w:spacing w:after="0" w:line="240" w:lineRule="auto"/>
        <w:ind w:firstLine="709"/>
        <w:jc w:val="both"/>
        <w:textAlignment w:val="center"/>
        <w:divId w:val="1267998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 основа на мотивираното решение по ал. 2 изпълнителният директор на ИА "МА" изпраща до Административния комитет искане организацията да бъде изключена от списъка на признатите класификационни организации.</w:t>
      </w:r>
    </w:p>
    <w:p w:rsidR="00000000" w:rsidRDefault="00180D48" w:rsidP="00CC0DC5">
      <w:pPr>
        <w:spacing w:after="0" w:line="240" w:lineRule="auto"/>
        <w:ind w:firstLine="709"/>
        <w:jc w:val="both"/>
        <w:textAlignment w:val="center"/>
        <w:divId w:val="1649747453"/>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center"/>
        <w:textAlignment w:val="center"/>
        <w:divId w:val="197652007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Специални изисквания към организациите за извършване на прегледи на кораби, плаващи по вътрешни водни пътища</w:t>
      </w:r>
    </w:p>
    <w:p w:rsidR="00000000" w:rsidRDefault="00180D48" w:rsidP="00CC0DC5">
      <w:pPr>
        <w:spacing w:after="0" w:line="240" w:lineRule="auto"/>
        <w:ind w:firstLine="709"/>
        <w:jc w:val="both"/>
        <w:textAlignment w:val="center"/>
        <w:divId w:val="2137986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89 от 2018 г., в сила от 26.10.2018 г.) Класификационна организация, призната с акт за изпълнение, приет от Ев</w:t>
      </w:r>
      <w:r>
        <w:rPr>
          <w:rFonts w:ascii="Times New Roman" w:eastAsia="Times New Roman" w:hAnsi="Times New Roman" w:cs="Times New Roman"/>
          <w:color w:val="000000"/>
          <w:sz w:val="24"/>
          <w:szCs w:val="24"/>
        </w:rPr>
        <w:t>ропейската комисия по реда и при условията на чл. 21 от Директива (ЕС) 2016/1629 на Европейския парламент и на Съвета от 14 септември 2016 г. за установяване на техническите изисквания за плавателните съдове по вътрешните водни пътища, за изменение на Дире</w:t>
      </w:r>
      <w:r>
        <w:rPr>
          <w:rFonts w:ascii="Times New Roman" w:eastAsia="Times New Roman" w:hAnsi="Times New Roman" w:cs="Times New Roman"/>
          <w:color w:val="000000"/>
          <w:sz w:val="24"/>
          <w:szCs w:val="24"/>
        </w:rPr>
        <w:t xml:space="preserve">ктива </w:t>
      </w:r>
      <w:r>
        <w:rPr>
          <w:rFonts w:ascii="Times New Roman" w:eastAsia="Times New Roman" w:hAnsi="Times New Roman" w:cs="Times New Roman"/>
          <w:color w:val="000000"/>
          <w:sz w:val="24"/>
          <w:szCs w:val="24"/>
        </w:rPr>
        <w:lastRenderedPageBreak/>
        <w:t xml:space="preserve">2009/100/ЕО и за отмяна на Директива 2006/87/ЕО (ОВ, L 252/118 от 16 септември 2016 г.) (Директива (ЕС) 2016/1629), може да извършва прегледи на кораби и </w:t>
      </w:r>
      <w:proofErr w:type="spellStart"/>
      <w:r>
        <w:rPr>
          <w:rFonts w:ascii="Times New Roman" w:eastAsia="Times New Roman" w:hAnsi="Times New Roman" w:cs="Times New Roman"/>
          <w:color w:val="000000"/>
          <w:sz w:val="24"/>
          <w:szCs w:val="24"/>
        </w:rPr>
        <w:t>корабопритежатели</w:t>
      </w:r>
      <w:proofErr w:type="spellEnd"/>
      <w:r>
        <w:rPr>
          <w:rFonts w:ascii="Times New Roman" w:eastAsia="Times New Roman" w:hAnsi="Times New Roman" w:cs="Times New Roman"/>
          <w:color w:val="000000"/>
          <w:sz w:val="24"/>
          <w:szCs w:val="24"/>
        </w:rPr>
        <w:t xml:space="preserve"> за установяване спазването на изискванията на наредбата по чл. 72, ал. 3 от Ко</w:t>
      </w:r>
      <w:r>
        <w:rPr>
          <w:rFonts w:ascii="Times New Roman" w:eastAsia="Times New Roman" w:hAnsi="Times New Roman" w:cs="Times New Roman"/>
          <w:color w:val="000000"/>
          <w:sz w:val="24"/>
          <w:szCs w:val="24"/>
        </w:rPr>
        <w:t>декса на търговското корабоплаване, която определя техническите изисквания към корабите, плаващи по вътрешните водни пътища.</w:t>
      </w:r>
    </w:p>
    <w:p w:rsidR="00000000" w:rsidRDefault="00180D48" w:rsidP="00CC0DC5">
      <w:pPr>
        <w:spacing w:after="0" w:line="240" w:lineRule="auto"/>
        <w:ind w:firstLine="709"/>
        <w:jc w:val="both"/>
        <w:textAlignment w:val="center"/>
        <w:divId w:val="1566381221"/>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215286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89 от 2018 г., в сила от 26.10.2018 г.) Класификационна организация може да кандидатства за признаване по</w:t>
      </w:r>
      <w:r>
        <w:rPr>
          <w:rFonts w:ascii="Times New Roman" w:eastAsia="Times New Roman" w:hAnsi="Times New Roman" w:cs="Times New Roman"/>
          <w:color w:val="000000"/>
          <w:sz w:val="24"/>
          <w:szCs w:val="24"/>
        </w:rPr>
        <w:t xml:space="preserve"> реда на чл. 17, ако отговаря на следните изисквания:</w:t>
      </w:r>
    </w:p>
    <w:p w:rsidR="00000000" w:rsidRDefault="00180D48" w:rsidP="00CC0DC5">
      <w:pPr>
        <w:spacing w:after="0" w:line="240" w:lineRule="auto"/>
        <w:ind w:firstLine="709"/>
        <w:jc w:val="both"/>
        <w:textAlignment w:val="center"/>
        <w:divId w:val="90589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може да докаже с документи наличието на продължителен опит в оценката на проектирането и построяването на плавателни съдове, плаващи по вътрешните водни пътища; разполага с подробни правила и разпоре</w:t>
      </w:r>
      <w:r>
        <w:rPr>
          <w:rFonts w:ascii="Times New Roman" w:eastAsia="Times New Roman" w:hAnsi="Times New Roman" w:cs="Times New Roman"/>
          <w:color w:val="000000"/>
          <w:sz w:val="24"/>
          <w:szCs w:val="24"/>
        </w:rPr>
        <w:t xml:space="preserve">дби за проектирането, построяването и периодичните прегледи на плавателните съдове, плаващи по вътрешните водни пътища, по-специално за изчисляването на устойчивостта в съответствие с част 9 от правилата, приложени към ADN, посочени в наредбата по чл. 72, </w:t>
      </w:r>
      <w:r>
        <w:rPr>
          <w:rFonts w:ascii="Times New Roman" w:eastAsia="Times New Roman" w:hAnsi="Times New Roman" w:cs="Times New Roman"/>
          <w:color w:val="000000"/>
          <w:sz w:val="24"/>
          <w:szCs w:val="24"/>
        </w:rPr>
        <w:t>ал. 3 от Кодекса на търговското корабоплаване, която определя техническите изисквания към корабите, плаващи по вътрешните водни пътища, като правилата и разпоредбите:</w:t>
      </w:r>
    </w:p>
    <w:p w:rsidR="00000000" w:rsidRDefault="00180D48" w:rsidP="00CC0DC5">
      <w:pPr>
        <w:spacing w:after="0" w:line="240" w:lineRule="auto"/>
        <w:ind w:firstLine="709"/>
        <w:jc w:val="both"/>
        <w:textAlignment w:val="center"/>
        <w:divId w:val="991519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се публикуват най-малко на един от следните езици: английски, немски, нидерландски или</w:t>
      </w:r>
      <w:r>
        <w:rPr>
          <w:rFonts w:ascii="Times New Roman" w:eastAsia="Times New Roman" w:hAnsi="Times New Roman" w:cs="Times New Roman"/>
          <w:color w:val="000000"/>
          <w:sz w:val="24"/>
          <w:szCs w:val="24"/>
        </w:rPr>
        <w:t xml:space="preserve"> френски, и се актуализират и усъвършенстват постоянно чрез изследователски и развойни програми;</w:t>
      </w:r>
    </w:p>
    <w:p w:rsidR="00000000" w:rsidRDefault="00180D48" w:rsidP="00CC0DC5">
      <w:pPr>
        <w:spacing w:after="0" w:line="240" w:lineRule="auto"/>
        <w:ind w:firstLine="709"/>
        <w:jc w:val="both"/>
        <w:textAlignment w:val="center"/>
        <w:divId w:val="969364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противоречат на вторичното право на Европейския съюз или действащи международни договори;</w:t>
      </w:r>
    </w:p>
    <w:p w:rsidR="00000000" w:rsidRDefault="00180D48" w:rsidP="00CC0DC5">
      <w:pPr>
        <w:spacing w:after="0" w:line="240" w:lineRule="auto"/>
        <w:ind w:firstLine="709"/>
        <w:jc w:val="both"/>
        <w:textAlignment w:val="center"/>
        <w:divId w:val="108084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ежегодно публикува своя регистър на плавателни съдове;</w:t>
      </w:r>
    </w:p>
    <w:p w:rsidR="00000000" w:rsidRDefault="00180D48" w:rsidP="00CC0DC5">
      <w:pPr>
        <w:spacing w:after="0" w:line="240" w:lineRule="auto"/>
        <w:ind w:firstLine="709"/>
        <w:jc w:val="both"/>
        <w:textAlignment w:val="center"/>
        <w:divId w:val="103116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 е под контрола на </w:t>
      </w:r>
      <w:proofErr w:type="spellStart"/>
      <w:r>
        <w:rPr>
          <w:rFonts w:ascii="Times New Roman" w:eastAsia="Times New Roman" w:hAnsi="Times New Roman" w:cs="Times New Roman"/>
          <w:color w:val="000000"/>
          <w:sz w:val="24"/>
          <w:szCs w:val="24"/>
        </w:rPr>
        <w:t>корабособственици</w:t>
      </w:r>
      <w:proofErr w:type="spellEnd"/>
      <w:r>
        <w:rPr>
          <w:rFonts w:ascii="Times New Roman" w:eastAsia="Times New Roman" w:hAnsi="Times New Roman" w:cs="Times New Roman"/>
          <w:color w:val="000000"/>
          <w:sz w:val="24"/>
          <w:szCs w:val="24"/>
        </w:rPr>
        <w:t xml:space="preserve"> или корабостроители или на други лица, ангажирани с търговски дейности по проектиране, изработка, оборудване, ремонт, експлоатация или застраховка на кораби; за своите приходи класификационната организация не трябв</w:t>
      </w:r>
      <w:r>
        <w:rPr>
          <w:rFonts w:ascii="Times New Roman" w:eastAsia="Times New Roman" w:hAnsi="Times New Roman" w:cs="Times New Roman"/>
          <w:color w:val="000000"/>
          <w:sz w:val="24"/>
          <w:szCs w:val="24"/>
        </w:rPr>
        <w:t>а да зависи от едно-единствено търговско предприятие;</w:t>
      </w:r>
    </w:p>
    <w:p w:rsidR="00000000" w:rsidRDefault="00180D48" w:rsidP="00CC0DC5">
      <w:pPr>
        <w:spacing w:after="0" w:line="240" w:lineRule="auto"/>
        <w:ind w:firstLine="709"/>
        <w:jc w:val="both"/>
        <w:textAlignment w:val="center"/>
        <w:divId w:val="1939100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има централно управление или дъщерно дружество или друго образувание под неин контрол, оправомощено да се произнася и да действа във всички области, попадащи в компетентността на класификационната ор</w:t>
      </w:r>
      <w:r>
        <w:rPr>
          <w:rFonts w:ascii="Times New Roman" w:eastAsia="Times New Roman" w:hAnsi="Times New Roman" w:cs="Times New Roman"/>
          <w:color w:val="000000"/>
          <w:sz w:val="24"/>
          <w:szCs w:val="24"/>
        </w:rPr>
        <w:t>ганизация съгласно разпоредбите относно превоза по вътрешни водни пътища, които са разположени в държава - членка на Европейския съюз;</w:t>
      </w:r>
    </w:p>
    <w:p w:rsidR="00000000" w:rsidRDefault="00180D48" w:rsidP="00CC0DC5">
      <w:pPr>
        <w:spacing w:after="0" w:line="240" w:lineRule="auto"/>
        <w:ind w:firstLine="709"/>
        <w:jc w:val="both"/>
        <w:textAlignment w:val="center"/>
        <w:divId w:val="125142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организацията и нейните експерти имат добра репутация в областта на превоза по вътрешни водни пътища; експертите разпо</w:t>
      </w:r>
      <w:r>
        <w:rPr>
          <w:rFonts w:ascii="Times New Roman" w:eastAsia="Times New Roman" w:hAnsi="Times New Roman" w:cs="Times New Roman"/>
          <w:color w:val="000000"/>
          <w:sz w:val="24"/>
          <w:szCs w:val="24"/>
        </w:rPr>
        <w:t>лагат с доказателства за своите професионални способности и действат под отговорността на класификационната организация;</w:t>
      </w:r>
    </w:p>
    <w:p w:rsidR="00000000" w:rsidRDefault="00180D48" w:rsidP="00CC0DC5">
      <w:pPr>
        <w:spacing w:after="0" w:line="240" w:lineRule="auto"/>
        <w:ind w:firstLine="709"/>
        <w:jc w:val="both"/>
        <w:textAlignment w:val="center"/>
        <w:divId w:val="832570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разполага със значителен технически, управленски, обслужващ, контролен и изследователски персонал, съизмерим със задачите на класифи</w:t>
      </w:r>
      <w:r>
        <w:rPr>
          <w:rFonts w:ascii="Times New Roman" w:eastAsia="Times New Roman" w:hAnsi="Times New Roman" w:cs="Times New Roman"/>
          <w:color w:val="000000"/>
          <w:sz w:val="24"/>
          <w:szCs w:val="24"/>
        </w:rPr>
        <w:t>цираните плавателни съдове и осигуряващ възможност за техническо развитие и осъвременяване на разпоредбите; разполага с инспектори в поне една държава - членка на Европейския съюз;</w:t>
      </w:r>
    </w:p>
    <w:p w:rsidR="00000000" w:rsidRDefault="00180D48" w:rsidP="00CC0DC5">
      <w:pPr>
        <w:spacing w:after="0" w:line="240" w:lineRule="auto"/>
        <w:ind w:firstLine="709"/>
        <w:jc w:val="both"/>
        <w:textAlignment w:val="center"/>
        <w:divId w:val="143206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има етичен кодекс, от който се ръководи;</w:t>
      </w:r>
    </w:p>
    <w:p w:rsidR="00000000" w:rsidRDefault="00180D48" w:rsidP="00CC0DC5">
      <w:pPr>
        <w:spacing w:after="0" w:line="240" w:lineRule="auto"/>
        <w:ind w:firstLine="709"/>
        <w:jc w:val="both"/>
        <w:textAlignment w:val="center"/>
        <w:divId w:val="8481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ръководството и администрира</w:t>
      </w:r>
      <w:r>
        <w:rPr>
          <w:rFonts w:ascii="Times New Roman" w:eastAsia="Times New Roman" w:hAnsi="Times New Roman" w:cs="Times New Roman"/>
          <w:color w:val="000000"/>
          <w:sz w:val="24"/>
          <w:szCs w:val="24"/>
        </w:rPr>
        <w:t>нето ѝ се осъществяват по начин, който позволява осигуряване на поверителност на информацията, изисквана от дадена държава - членка на Европейския съюз;</w:t>
      </w:r>
    </w:p>
    <w:p w:rsidR="00000000" w:rsidRDefault="00180D48" w:rsidP="00CC0DC5">
      <w:pPr>
        <w:spacing w:after="0" w:line="240" w:lineRule="auto"/>
        <w:ind w:firstLine="709"/>
        <w:jc w:val="both"/>
        <w:textAlignment w:val="center"/>
        <w:divId w:val="1065765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има готовност за предоставяне на необходимата информация на държава - членка на Европейския съюз;</w:t>
      </w:r>
    </w:p>
    <w:p w:rsidR="00000000" w:rsidRDefault="00180D48" w:rsidP="00CC0DC5">
      <w:pPr>
        <w:spacing w:after="0" w:line="240" w:lineRule="auto"/>
        <w:ind w:firstLine="709"/>
        <w:jc w:val="both"/>
        <w:textAlignment w:val="center"/>
        <w:divId w:val="628903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политиката, целите и ангажиментите по отношение на качеството ѝ са определени и документирани от ръководството, което трябва да осигури разбирането, прилагането и поддържането на тази политика на всички нива на класификационната организация;</w:t>
      </w:r>
    </w:p>
    <w:p w:rsidR="00000000" w:rsidRDefault="00180D48" w:rsidP="00CC0DC5">
      <w:pPr>
        <w:spacing w:after="0" w:line="240" w:lineRule="auto"/>
        <w:ind w:firstLine="709"/>
        <w:jc w:val="both"/>
        <w:textAlignment w:val="center"/>
        <w:divId w:val="1054546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има изго</w:t>
      </w:r>
      <w:r>
        <w:rPr>
          <w:rFonts w:ascii="Times New Roman" w:eastAsia="Times New Roman" w:hAnsi="Times New Roman" w:cs="Times New Roman"/>
          <w:color w:val="000000"/>
          <w:sz w:val="24"/>
          <w:szCs w:val="24"/>
        </w:rPr>
        <w:t>твена, въведена и поддържа ефикасна вътрешна система за контрол на качеството, основана на приложимите части от международно признати стандарти за качество и съответстваща на стандартите EN ISO/IEC 17020:2004, както се тълкуват от системата за контрол на к</w:t>
      </w:r>
      <w:r>
        <w:rPr>
          <w:rFonts w:ascii="Times New Roman" w:eastAsia="Times New Roman" w:hAnsi="Times New Roman" w:cs="Times New Roman"/>
          <w:color w:val="000000"/>
          <w:sz w:val="24"/>
          <w:szCs w:val="24"/>
        </w:rPr>
        <w:t>ачеството на IACS и изискванията на схемата за сертифицирането ѝ; системата за контрол на качеството трябва да бъде сертифицирана от независим одиторски орган, признат от администрацията на държавата, в която класификационната организация има централно упр</w:t>
      </w:r>
      <w:r>
        <w:rPr>
          <w:rFonts w:ascii="Times New Roman" w:eastAsia="Times New Roman" w:hAnsi="Times New Roman" w:cs="Times New Roman"/>
          <w:color w:val="000000"/>
          <w:sz w:val="24"/>
          <w:szCs w:val="24"/>
        </w:rPr>
        <w:t>авление или клон, както е предвидено в т. 4, и която наред с другото гарантира, че:</w:t>
      </w:r>
    </w:p>
    <w:p w:rsidR="00000000" w:rsidRDefault="00180D48" w:rsidP="00CC0DC5">
      <w:pPr>
        <w:spacing w:after="0" w:line="240" w:lineRule="auto"/>
        <w:ind w:firstLine="709"/>
        <w:jc w:val="both"/>
        <w:textAlignment w:val="center"/>
        <w:divId w:val="51616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правилата и разпоредбите на класификационната организация са определени и се поддържат по систематичен начин;</w:t>
      </w:r>
    </w:p>
    <w:p w:rsidR="00000000" w:rsidRDefault="00180D48" w:rsidP="00CC0DC5">
      <w:pPr>
        <w:spacing w:after="0" w:line="240" w:lineRule="auto"/>
        <w:ind w:firstLine="709"/>
        <w:jc w:val="both"/>
        <w:textAlignment w:val="center"/>
        <w:divId w:val="998579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правилата и разпоредбите на класификационната организаци</w:t>
      </w:r>
      <w:r>
        <w:rPr>
          <w:rFonts w:ascii="Times New Roman" w:eastAsia="Times New Roman" w:hAnsi="Times New Roman" w:cs="Times New Roman"/>
          <w:color w:val="000000"/>
          <w:sz w:val="24"/>
          <w:szCs w:val="24"/>
        </w:rPr>
        <w:t>я се спазват;</w:t>
      </w:r>
    </w:p>
    <w:p w:rsidR="00000000" w:rsidRDefault="00180D48" w:rsidP="00CC0DC5">
      <w:pPr>
        <w:spacing w:after="0" w:line="240" w:lineRule="auto"/>
        <w:ind w:firstLine="709"/>
        <w:jc w:val="both"/>
        <w:textAlignment w:val="center"/>
        <w:divId w:val="1152214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изискванията за дейностите, за които класификационната организация е оправомощена, се спазват;</w:t>
      </w:r>
    </w:p>
    <w:p w:rsidR="00000000" w:rsidRDefault="00180D48" w:rsidP="00CC0DC5">
      <w:pPr>
        <w:spacing w:after="0" w:line="240" w:lineRule="auto"/>
        <w:ind w:firstLine="709"/>
        <w:jc w:val="both"/>
        <w:textAlignment w:val="center"/>
        <w:divId w:val="1224364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отговорностите, правомощията и отношенията в рамките на личния състав, чиято работа се отразява на качеството на услугите по класификация, са</w:t>
      </w:r>
      <w:r>
        <w:rPr>
          <w:rFonts w:ascii="Times New Roman" w:eastAsia="Times New Roman" w:hAnsi="Times New Roman" w:cs="Times New Roman"/>
          <w:color w:val="000000"/>
          <w:sz w:val="24"/>
          <w:szCs w:val="24"/>
        </w:rPr>
        <w:t xml:space="preserve"> определени и документирани;</w:t>
      </w:r>
    </w:p>
    <w:p w:rsidR="00000000" w:rsidRDefault="00180D48" w:rsidP="00CC0DC5">
      <w:pPr>
        <w:spacing w:after="0" w:line="240" w:lineRule="auto"/>
        <w:ind w:firstLine="709"/>
        <w:jc w:val="both"/>
        <w:textAlignment w:val="center"/>
        <w:divId w:val="564267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се осъществява контрол върху всички извършвани дейности;</w:t>
      </w:r>
    </w:p>
    <w:p w:rsidR="00000000" w:rsidRDefault="00180D48" w:rsidP="00CC0DC5">
      <w:pPr>
        <w:spacing w:after="0" w:line="240" w:lineRule="auto"/>
        <w:ind w:firstLine="709"/>
        <w:jc w:val="both"/>
        <w:textAlignment w:val="center"/>
        <w:divId w:val="618923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е въведена система за надзор, която проследява действията и работата, извършвана от оценителите (</w:t>
      </w:r>
      <w:proofErr w:type="spellStart"/>
      <w:r>
        <w:rPr>
          <w:rFonts w:ascii="Times New Roman" w:eastAsia="Times New Roman" w:hAnsi="Times New Roman" w:cs="Times New Roman"/>
          <w:color w:val="000000"/>
          <w:sz w:val="24"/>
          <w:szCs w:val="24"/>
        </w:rPr>
        <w:t>сървейърите</w:t>
      </w:r>
      <w:proofErr w:type="spellEnd"/>
      <w:r>
        <w:rPr>
          <w:rFonts w:ascii="Times New Roman" w:eastAsia="Times New Roman" w:hAnsi="Times New Roman" w:cs="Times New Roman"/>
          <w:color w:val="000000"/>
          <w:sz w:val="24"/>
          <w:szCs w:val="24"/>
        </w:rPr>
        <w:t>) и техническия и административния персонал, нает от кла</w:t>
      </w:r>
      <w:r>
        <w:rPr>
          <w:rFonts w:ascii="Times New Roman" w:eastAsia="Times New Roman" w:hAnsi="Times New Roman" w:cs="Times New Roman"/>
          <w:color w:val="000000"/>
          <w:sz w:val="24"/>
          <w:szCs w:val="24"/>
        </w:rPr>
        <w:t>сификационната организация;</w:t>
      </w:r>
    </w:p>
    <w:p w:rsidR="00000000" w:rsidRDefault="00180D48" w:rsidP="00CC0DC5">
      <w:pPr>
        <w:spacing w:after="0" w:line="240" w:lineRule="auto"/>
        <w:ind w:firstLine="709"/>
        <w:jc w:val="both"/>
        <w:textAlignment w:val="center"/>
        <w:divId w:val="345905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изискванията във връзка с основните дейности, за които е оправомощена класификационната организация, се изпълняват само от нейни подбрани инспектори или от подбрани инспектори от други признати класификационни организации или</w:t>
      </w:r>
      <w:r>
        <w:rPr>
          <w:rFonts w:ascii="Times New Roman" w:eastAsia="Times New Roman" w:hAnsi="Times New Roman" w:cs="Times New Roman"/>
          <w:color w:val="000000"/>
          <w:sz w:val="24"/>
          <w:szCs w:val="24"/>
        </w:rPr>
        <w:t xml:space="preserve"> се контролират пряко от тях;</w:t>
      </w:r>
    </w:p>
    <w:p w:rsidR="00000000" w:rsidRDefault="00180D48" w:rsidP="00CC0DC5">
      <w:pPr>
        <w:spacing w:after="0" w:line="240" w:lineRule="auto"/>
        <w:ind w:firstLine="709"/>
        <w:jc w:val="both"/>
        <w:textAlignment w:val="center"/>
        <w:divId w:val="1158155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се прилага система за квалификация на инспекторите и за постоянно осъвременяване на знанията им;</w:t>
      </w:r>
    </w:p>
    <w:p w:rsidR="00000000" w:rsidRDefault="00180D48" w:rsidP="00CC0DC5">
      <w:pPr>
        <w:spacing w:after="0" w:line="240" w:lineRule="auto"/>
        <w:ind w:firstLine="709"/>
        <w:jc w:val="both"/>
        <w:textAlignment w:val="center"/>
        <w:divId w:val="91752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се поддържат записи, доказващи изпълнението на изискваните стандарти в областите, обхванати от предлаганите услуги, както и</w:t>
      </w:r>
      <w:r>
        <w:rPr>
          <w:rFonts w:ascii="Times New Roman" w:eastAsia="Times New Roman" w:hAnsi="Times New Roman" w:cs="Times New Roman"/>
          <w:color w:val="000000"/>
          <w:sz w:val="24"/>
          <w:szCs w:val="24"/>
        </w:rPr>
        <w:t xml:space="preserve"> ефективното функциониране на системата за контрол на качеството; и</w:t>
      </w:r>
    </w:p>
    <w:p w:rsidR="00000000" w:rsidRDefault="00180D48" w:rsidP="00CC0DC5">
      <w:pPr>
        <w:spacing w:after="0" w:line="240" w:lineRule="auto"/>
        <w:ind w:firstLine="709"/>
        <w:jc w:val="both"/>
        <w:textAlignment w:val="center"/>
        <w:divId w:val="1780176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на всички места съществува комплексна система за планови и документирани вътрешни одити на дейностите, свързани с качеството;</w:t>
      </w:r>
    </w:p>
    <w:p w:rsidR="00000000" w:rsidRDefault="00180D48" w:rsidP="00CC0DC5">
      <w:pPr>
        <w:spacing w:after="0" w:line="240" w:lineRule="auto"/>
        <w:ind w:firstLine="709"/>
        <w:jc w:val="both"/>
        <w:textAlignment w:val="center"/>
        <w:divId w:val="1263763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системата за контрол на качеството трябва бъде сертифиц</w:t>
      </w:r>
      <w:r>
        <w:rPr>
          <w:rFonts w:ascii="Times New Roman" w:eastAsia="Times New Roman" w:hAnsi="Times New Roman" w:cs="Times New Roman"/>
          <w:color w:val="000000"/>
          <w:sz w:val="24"/>
          <w:szCs w:val="24"/>
        </w:rPr>
        <w:t>ирана от независим одиторски орган, признат от администрацията на държавата членка, в която класификационната организация има централно управление или клон в съответствие с т. 4;</w:t>
      </w:r>
    </w:p>
    <w:p w:rsidR="00000000" w:rsidRDefault="00180D48" w:rsidP="00CC0DC5">
      <w:pPr>
        <w:spacing w:after="0" w:line="240" w:lineRule="auto"/>
        <w:ind w:firstLine="709"/>
        <w:jc w:val="both"/>
        <w:textAlignment w:val="center"/>
        <w:divId w:val="749816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поема задължението да приведе изискванията си в съответствие с вторичното</w:t>
      </w:r>
      <w:r>
        <w:rPr>
          <w:rFonts w:ascii="Times New Roman" w:eastAsia="Times New Roman" w:hAnsi="Times New Roman" w:cs="Times New Roman"/>
          <w:color w:val="000000"/>
          <w:sz w:val="24"/>
          <w:szCs w:val="24"/>
        </w:rPr>
        <w:t xml:space="preserve"> право на Европейския съюз и своевременно да предостави на Европейската комисия цялата </w:t>
      </w:r>
      <w:proofErr w:type="spellStart"/>
      <w:r>
        <w:rPr>
          <w:rFonts w:ascii="Times New Roman" w:eastAsia="Times New Roman" w:hAnsi="Times New Roman" w:cs="Times New Roman"/>
          <w:color w:val="000000"/>
          <w:sz w:val="24"/>
          <w:szCs w:val="24"/>
        </w:rPr>
        <w:t>относима</w:t>
      </w:r>
      <w:proofErr w:type="spellEnd"/>
      <w:r>
        <w:rPr>
          <w:rFonts w:ascii="Times New Roman" w:eastAsia="Times New Roman" w:hAnsi="Times New Roman" w:cs="Times New Roman"/>
          <w:color w:val="000000"/>
          <w:sz w:val="24"/>
          <w:szCs w:val="24"/>
        </w:rPr>
        <w:t xml:space="preserve"> информация;</w:t>
      </w:r>
    </w:p>
    <w:p w:rsidR="00000000" w:rsidRDefault="00180D48" w:rsidP="00CC0DC5">
      <w:pPr>
        <w:spacing w:after="0" w:line="240" w:lineRule="auto"/>
        <w:ind w:firstLine="709"/>
        <w:jc w:val="both"/>
        <w:textAlignment w:val="center"/>
        <w:divId w:val="1731997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 поема задължението периодично да се консултира с класификационни организации, които вече са признати, за да се гарантира равностойността на техн</w:t>
      </w:r>
      <w:r>
        <w:rPr>
          <w:rFonts w:ascii="Times New Roman" w:eastAsia="Times New Roman" w:hAnsi="Times New Roman" w:cs="Times New Roman"/>
          <w:color w:val="000000"/>
          <w:sz w:val="24"/>
          <w:szCs w:val="24"/>
        </w:rPr>
        <w:t xml:space="preserve">ите технически стандарти и на прилагането им, и да даде възможност за участие на представители на държава членка и други заинтересовани страни в разработването на своите правила и разпоредби. </w:t>
      </w:r>
    </w:p>
    <w:p w:rsidR="00000000" w:rsidRDefault="00180D48" w:rsidP="00CC0DC5">
      <w:pPr>
        <w:spacing w:after="0" w:line="240" w:lineRule="auto"/>
        <w:ind w:firstLine="709"/>
        <w:jc w:val="both"/>
        <w:textAlignment w:val="center"/>
        <w:divId w:val="354500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(Изм. - ДВ, бр. 89 от 2018 г., в сила от 26.10.2018 г.)</w:t>
      </w:r>
      <w:r>
        <w:rPr>
          <w:rFonts w:ascii="Times New Roman" w:eastAsia="Times New Roman" w:hAnsi="Times New Roman" w:cs="Times New Roman"/>
          <w:color w:val="000000"/>
          <w:sz w:val="24"/>
          <w:szCs w:val="24"/>
        </w:rPr>
        <w:t xml:space="preserve"> (1) Класификационна организация по чл. 18, която има централно управление, дъщерно дружество или друго образувание под неин контрол, разположени на територията на Република България, оправомощено да издава удостоверения, че дадено плавателно средство отго</w:t>
      </w:r>
      <w:r>
        <w:rPr>
          <w:rFonts w:ascii="Times New Roman" w:eastAsia="Times New Roman" w:hAnsi="Times New Roman" w:cs="Times New Roman"/>
          <w:color w:val="000000"/>
          <w:sz w:val="24"/>
          <w:szCs w:val="24"/>
        </w:rPr>
        <w:t>варя на изискванията, посочени в наредбата по чл. 72, ал. 3 от Кодекса на търговското корабоплаване, която определя техническите изисквания към корабите, плаващи по вътрешните водни пътища, подава заявление до изпълнителния директор на Изпълнителна агенция</w:t>
      </w:r>
      <w:r>
        <w:rPr>
          <w:rFonts w:ascii="Times New Roman" w:eastAsia="Times New Roman" w:hAnsi="Times New Roman" w:cs="Times New Roman"/>
          <w:color w:val="000000"/>
          <w:sz w:val="24"/>
          <w:szCs w:val="24"/>
        </w:rPr>
        <w:t xml:space="preserve"> "Морска администрация". Към заявлението се прилагат всички необходими документи, които удостоверяват изпълнението на изискванията по чл. 18.</w:t>
      </w:r>
    </w:p>
    <w:p w:rsidR="00000000" w:rsidRDefault="00180D48" w:rsidP="00CC0DC5">
      <w:pPr>
        <w:spacing w:after="0" w:line="240" w:lineRule="auto"/>
        <w:ind w:firstLine="709"/>
        <w:jc w:val="both"/>
        <w:textAlignment w:val="center"/>
        <w:divId w:val="112974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организацията по чл. 18 е чуждестранно юридическо лице, документите по ал. 1 се представят придружени о</w:t>
      </w:r>
      <w:r>
        <w:rPr>
          <w:rFonts w:ascii="Times New Roman" w:eastAsia="Times New Roman" w:hAnsi="Times New Roman" w:cs="Times New Roman"/>
          <w:color w:val="000000"/>
          <w:sz w:val="24"/>
          <w:szCs w:val="24"/>
        </w:rPr>
        <w:t>т легализиран превод на български език.</w:t>
      </w:r>
    </w:p>
    <w:p w:rsidR="00000000" w:rsidRDefault="00180D48" w:rsidP="00CC0DC5">
      <w:pPr>
        <w:spacing w:after="0" w:line="240" w:lineRule="auto"/>
        <w:ind w:firstLine="709"/>
        <w:jc w:val="both"/>
        <w:textAlignment w:val="center"/>
        <w:divId w:val="761605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на Изпълнителна агенция "Морска администрация" или оправомощено от него длъжностно лице изпраща на Европейската комисия заявлението, приложените към него документи и всички други документи</w:t>
      </w:r>
      <w:r>
        <w:rPr>
          <w:rFonts w:ascii="Times New Roman" w:eastAsia="Times New Roman" w:hAnsi="Times New Roman" w:cs="Times New Roman"/>
          <w:color w:val="000000"/>
          <w:sz w:val="24"/>
          <w:szCs w:val="24"/>
        </w:rPr>
        <w:t>, необходими за проверка дали са изпълнени изискванията по чл. 18.</w:t>
      </w:r>
    </w:p>
    <w:p w:rsidR="00000000" w:rsidRDefault="00180D48" w:rsidP="00CC0DC5">
      <w:pPr>
        <w:spacing w:after="0" w:line="240" w:lineRule="auto"/>
        <w:ind w:firstLine="709"/>
        <w:jc w:val="both"/>
        <w:textAlignment w:val="center"/>
        <w:divId w:val="1645960915"/>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2079400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19а. (Нов - ДВ, бр. 89 от 2018 г., в сила от 26.10.2018 г.) Когато при осъществяване на контрола по безопасност на корабоплаването по чл. 362а от Кодекса на търговското корабоплаване </w:t>
      </w:r>
      <w:r>
        <w:rPr>
          <w:rFonts w:ascii="Times New Roman" w:eastAsia="Times New Roman" w:hAnsi="Times New Roman" w:cs="Times New Roman"/>
          <w:color w:val="000000"/>
          <w:sz w:val="24"/>
          <w:szCs w:val="24"/>
        </w:rPr>
        <w:t>инспектори на Изпълнителна агенция "Морска администрация" констатират, че призната класификационна организация по чл. 17 вече не отговаря на изискванията по чл. 18, те уведомяват за това изпълнителния директор на Изпълнителна агенция "Морска администрация"</w:t>
      </w:r>
      <w:r>
        <w:rPr>
          <w:rFonts w:ascii="Times New Roman" w:eastAsia="Times New Roman" w:hAnsi="Times New Roman" w:cs="Times New Roman"/>
          <w:color w:val="000000"/>
          <w:sz w:val="24"/>
          <w:szCs w:val="24"/>
        </w:rPr>
        <w:t>.</w:t>
      </w:r>
    </w:p>
    <w:p w:rsidR="00000000" w:rsidRDefault="00180D48" w:rsidP="00CC0DC5">
      <w:pPr>
        <w:spacing w:after="0" w:line="240" w:lineRule="auto"/>
        <w:ind w:firstLine="709"/>
        <w:jc w:val="both"/>
        <w:textAlignment w:val="center"/>
        <w:divId w:val="1590044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директор на Изпълнителна агенция "Морска администрация" определя със заповед комисия, която се произнася с мотивирано решение по констатираните несъответствия по ал. 1.</w:t>
      </w:r>
    </w:p>
    <w:p w:rsidR="00000000" w:rsidRDefault="00180D48" w:rsidP="00CC0DC5">
      <w:pPr>
        <w:spacing w:after="0" w:line="240" w:lineRule="auto"/>
        <w:ind w:firstLine="709"/>
        <w:jc w:val="both"/>
        <w:textAlignment w:val="center"/>
        <w:divId w:val="279773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Въз основа на мотивираното решение по ал. 2 изпълнителният директор на Изпълнителна агенция "Морска администрация" може да отправи към Европейската комисия искане за оттегляне на признаването, към което се прилагат всички </w:t>
      </w:r>
      <w:proofErr w:type="spellStart"/>
      <w:r>
        <w:rPr>
          <w:rFonts w:ascii="Times New Roman" w:eastAsia="Times New Roman" w:hAnsi="Times New Roman" w:cs="Times New Roman"/>
          <w:color w:val="000000"/>
          <w:sz w:val="24"/>
          <w:szCs w:val="24"/>
        </w:rPr>
        <w:t>относими</w:t>
      </w:r>
      <w:proofErr w:type="spellEnd"/>
      <w:r>
        <w:rPr>
          <w:rFonts w:ascii="Times New Roman" w:eastAsia="Times New Roman" w:hAnsi="Times New Roman" w:cs="Times New Roman"/>
          <w:color w:val="000000"/>
          <w:sz w:val="24"/>
          <w:szCs w:val="24"/>
        </w:rPr>
        <w:t xml:space="preserve"> доказателства.</w:t>
      </w:r>
    </w:p>
    <w:p w:rsidR="00000000" w:rsidRDefault="00180D48" w:rsidP="00CC0DC5">
      <w:pPr>
        <w:spacing w:after="0" w:line="240" w:lineRule="auto"/>
        <w:ind w:firstLine="709"/>
        <w:jc w:val="both"/>
        <w:textAlignment w:val="center"/>
        <w:divId w:val="1195845775"/>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center"/>
        <w:textAlignment w:val="center"/>
        <w:divId w:val="8422813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w:t>
      </w:r>
      <w:r>
        <w:rPr>
          <w:rFonts w:ascii="Times New Roman" w:hAnsi="Times New Roman" w:cs="Times New Roman"/>
          <w:b/>
          <w:bCs/>
          <w:color w:val="000000"/>
          <w:sz w:val="26"/>
          <w:szCs w:val="26"/>
        </w:rPr>
        <w:t>ел V.</w:t>
      </w:r>
      <w:r>
        <w:rPr>
          <w:rFonts w:ascii="Times New Roman" w:hAnsi="Times New Roman" w:cs="Times New Roman"/>
          <w:b/>
          <w:bCs/>
          <w:color w:val="000000"/>
          <w:sz w:val="26"/>
          <w:szCs w:val="26"/>
        </w:rPr>
        <w:br/>
        <w:t>Наблюдение и контрол</w:t>
      </w:r>
    </w:p>
    <w:p w:rsidR="00000000" w:rsidRDefault="00180D48" w:rsidP="00CC0DC5">
      <w:pPr>
        <w:spacing w:after="0" w:line="240" w:lineRule="auto"/>
        <w:ind w:firstLine="709"/>
        <w:jc w:val="both"/>
        <w:textAlignment w:val="center"/>
        <w:divId w:val="60273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 бр. 100 от 2015 г., в сила от 01.01.2016 г.) Изпълнителна агенция "Морска администрация" осъществява контрол за съответствие на всички български кораби, към които се прилагат международните конвенции, по коит</w:t>
      </w:r>
      <w:r>
        <w:rPr>
          <w:rFonts w:ascii="Times New Roman" w:eastAsia="Times New Roman" w:hAnsi="Times New Roman" w:cs="Times New Roman"/>
          <w:color w:val="000000"/>
          <w:sz w:val="24"/>
          <w:szCs w:val="24"/>
        </w:rPr>
        <w:t xml:space="preserve">о Република България е страна, съответно ADN, заедно с правилата за корпус, </w:t>
      </w:r>
      <w:r>
        <w:rPr>
          <w:rFonts w:ascii="Times New Roman" w:eastAsia="Times New Roman" w:hAnsi="Times New Roman" w:cs="Times New Roman"/>
          <w:color w:val="000000"/>
          <w:sz w:val="24"/>
          <w:szCs w:val="24"/>
        </w:rPr>
        <w:lastRenderedPageBreak/>
        <w:t>механизми, електрически и контролни системи, разработени от признатите от Европейската комисия организации.</w:t>
      </w:r>
    </w:p>
    <w:p w:rsidR="00000000" w:rsidRDefault="00180D48" w:rsidP="00CC0DC5">
      <w:pPr>
        <w:spacing w:after="0" w:line="240" w:lineRule="auto"/>
        <w:ind w:firstLine="709"/>
        <w:jc w:val="both"/>
        <w:textAlignment w:val="center"/>
        <w:divId w:val="1677919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 (1) Изпълнителна агенция "Морска администрация" извършва оценка </w:t>
      </w:r>
      <w:r>
        <w:rPr>
          <w:rFonts w:ascii="Times New Roman" w:eastAsia="Times New Roman" w:hAnsi="Times New Roman" w:cs="Times New Roman"/>
          <w:color w:val="000000"/>
          <w:sz w:val="24"/>
          <w:szCs w:val="24"/>
        </w:rPr>
        <w:t>най-малко веднъж на две години относно съответствието на дейността на признатите организации с изискванията за осигуряване на безопасност и предотвратяване на замърсяването на околната среда.</w:t>
      </w:r>
    </w:p>
    <w:p w:rsidR="00000000" w:rsidRDefault="00180D48" w:rsidP="00CC0DC5">
      <w:pPr>
        <w:spacing w:after="0" w:line="240" w:lineRule="auto"/>
        <w:ind w:firstLine="709"/>
        <w:jc w:val="both"/>
        <w:textAlignment w:val="center"/>
        <w:divId w:val="240872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 агенция "Морска администрация" събира информаци</w:t>
      </w:r>
      <w:r>
        <w:rPr>
          <w:rFonts w:ascii="Times New Roman" w:eastAsia="Times New Roman" w:hAnsi="Times New Roman" w:cs="Times New Roman"/>
          <w:color w:val="000000"/>
          <w:sz w:val="24"/>
          <w:szCs w:val="24"/>
        </w:rPr>
        <w:t>я за състоянието на организацията по отношение на безопасността и предотвратяване замърсяването на околната среда, като отчита:</w:t>
      </w:r>
    </w:p>
    <w:p w:rsidR="00000000" w:rsidRDefault="00180D48" w:rsidP="00CC0DC5">
      <w:pPr>
        <w:spacing w:after="0" w:line="240" w:lineRule="auto"/>
        <w:ind w:firstLine="709"/>
        <w:jc w:val="both"/>
        <w:textAlignment w:val="center"/>
        <w:divId w:val="139420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от Парижкия меморандум за разбирателство за държавния пристанищен контрол;</w:t>
      </w:r>
    </w:p>
    <w:p w:rsidR="00000000" w:rsidRDefault="00180D48" w:rsidP="00CC0DC5">
      <w:pPr>
        <w:spacing w:after="0" w:line="240" w:lineRule="auto"/>
        <w:ind w:firstLine="709"/>
        <w:jc w:val="both"/>
        <w:textAlignment w:val="center"/>
        <w:divId w:val="1681421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докладите от други меморандуми за държа</w:t>
      </w:r>
      <w:r>
        <w:rPr>
          <w:rFonts w:ascii="Times New Roman" w:eastAsia="Times New Roman" w:hAnsi="Times New Roman" w:cs="Times New Roman"/>
          <w:color w:val="000000"/>
          <w:sz w:val="24"/>
          <w:szCs w:val="24"/>
        </w:rPr>
        <w:t>вен пристанищен контрол;</w:t>
      </w:r>
    </w:p>
    <w:p w:rsidR="00000000" w:rsidRDefault="00180D48" w:rsidP="00CC0DC5">
      <w:pPr>
        <w:spacing w:after="0" w:line="240" w:lineRule="auto"/>
        <w:ind w:firstLine="709"/>
        <w:jc w:val="both"/>
        <w:textAlignment w:val="center"/>
        <w:divId w:val="1186167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докладите на чуждестранни администрации за задържане на кораби;</w:t>
      </w:r>
    </w:p>
    <w:p w:rsidR="00000000" w:rsidRDefault="00180D48" w:rsidP="00CC0DC5">
      <w:pPr>
        <w:spacing w:after="0" w:line="240" w:lineRule="auto"/>
        <w:ind w:firstLine="709"/>
        <w:jc w:val="both"/>
        <w:textAlignment w:val="center"/>
        <w:divId w:val="696153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анализи, извършени от ИА "МА" или трети лица, на инцидентите и авариите с кораби под наблюдение на признатата организация.</w:t>
      </w:r>
    </w:p>
    <w:p w:rsidR="00000000" w:rsidRDefault="00180D48" w:rsidP="00CC0DC5">
      <w:pPr>
        <w:spacing w:after="0" w:line="240" w:lineRule="auto"/>
        <w:ind w:firstLine="709"/>
        <w:jc w:val="both"/>
        <w:textAlignment w:val="center"/>
        <w:divId w:val="1698694638"/>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34962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Изпълнителна агенция "Мо</w:t>
      </w:r>
      <w:r>
        <w:rPr>
          <w:rFonts w:ascii="Times New Roman" w:eastAsia="Times New Roman" w:hAnsi="Times New Roman" w:cs="Times New Roman"/>
          <w:color w:val="000000"/>
          <w:sz w:val="24"/>
          <w:szCs w:val="24"/>
        </w:rPr>
        <w:t>рска администрация" осъществява контрол за ефективно упражняване на предоставените правомощия на признатите организации, действащи от нейно име.</w:t>
      </w:r>
    </w:p>
    <w:p w:rsidR="00000000" w:rsidRDefault="00180D48" w:rsidP="00CC0DC5">
      <w:pPr>
        <w:spacing w:after="0" w:line="240" w:lineRule="auto"/>
        <w:ind w:firstLine="709"/>
        <w:jc w:val="both"/>
        <w:textAlignment w:val="center"/>
        <w:divId w:val="2000114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 агенция "Морска администрация" изпраща ежегодно до 31 март на следващата година до Европейскат</w:t>
      </w:r>
      <w:r>
        <w:rPr>
          <w:rFonts w:ascii="Times New Roman" w:eastAsia="Times New Roman" w:hAnsi="Times New Roman" w:cs="Times New Roman"/>
          <w:color w:val="000000"/>
          <w:sz w:val="24"/>
          <w:szCs w:val="24"/>
        </w:rPr>
        <w:t xml:space="preserve">а комисия и държавите членки доклад за резултатите от наблюдението на признатите организации за извършване на прегледи на морски кораби и кораби, плаващи по </w:t>
      </w:r>
      <w:proofErr w:type="spellStart"/>
      <w:r>
        <w:rPr>
          <w:rFonts w:ascii="Times New Roman" w:eastAsia="Times New Roman" w:hAnsi="Times New Roman" w:cs="Times New Roman"/>
          <w:color w:val="000000"/>
          <w:sz w:val="24"/>
          <w:szCs w:val="24"/>
        </w:rPr>
        <w:t>вътрешноводните</w:t>
      </w:r>
      <w:proofErr w:type="spellEnd"/>
      <w:r>
        <w:rPr>
          <w:rFonts w:ascii="Times New Roman" w:eastAsia="Times New Roman" w:hAnsi="Times New Roman" w:cs="Times New Roman"/>
          <w:color w:val="000000"/>
          <w:sz w:val="24"/>
          <w:szCs w:val="24"/>
        </w:rPr>
        <w:t xml:space="preserve"> пътища.</w:t>
      </w:r>
    </w:p>
    <w:p w:rsidR="00000000" w:rsidRDefault="00180D48" w:rsidP="00CC0DC5">
      <w:pPr>
        <w:spacing w:after="0" w:line="240" w:lineRule="auto"/>
        <w:ind w:firstLine="709"/>
        <w:jc w:val="both"/>
        <w:textAlignment w:val="center"/>
        <w:divId w:val="668605301"/>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1779835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Всяка призната организация предоставя ежегодно на ИА "МА" резулта</w:t>
      </w:r>
      <w:r>
        <w:rPr>
          <w:rFonts w:ascii="Times New Roman" w:eastAsia="Times New Roman" w:hAnsi="Times New Roman" w:cs="Times New Roman"/>
          <w:color w:val="000000"/>
          <w:sz w:val="24"/>
          <w:szCs w:val="24"/>
        </w:rPr>
        <w:t>тите от прегледа на системата за качество.</w:t>
      </w:r>
    </w:p>
    <w:p w:rsidR="00000000" w:rsidRDefault="00180D48" w:rsidP="00CC0DC5">
      <w:pPr>
        <w:spacing w:after="0" w:line="240" w:lineRule="auto"/>
        <w:ind w:firstLine="709"/>
        <w:jc w:val="both"/>
        <w:textAlignment w:val="center"/>
        <w:divId w:val="100034077"/>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135027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Признатите организации са длъжни взаимно да се консултират с цел изравняване на техническите стандарти, като периодично докладват на ИА "МА" за постигнатия напредък в съответствие с Резолюция A.847 (</w:t>
      </w:r>
      <w:r>
        <w:rPr>
          <w:rFonts w:ascii="Times New Roman" w:eastAsia="Times New Roman" w:hAnsi="Times New Roman" w:cs="Times New Roman"/>
          <w:color w:val="000000"/>
          <w:sz w:val="24"/>
          <w:szCs w:val="24"/>
        </w:rPr>
        <w:t>20) на Международната морска организация относно Насоките за подпомагане на държавите на знамето при прилагане на актовете на Международната морска организация.</w:t>
      </w:r>
    </w:p>
    <w:p w:rsidR="00000000" w:rsidRDefault="00180D48" w:rsidP="00CC0DC5">
      <w:pPr>
        <w:spacing w:after="0" w:line="240" w:lineRule="auto"/>
        <w:ind w:firstLine="709"/>
        <w:jc w:val="both"/>
        <w:textAlignment w:val="center"/>
        <w:divId w:val="138991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Признатата организация е длъжна да оказва съдействие на органите на държавния пристанищен к</w:t>
      </w:r>
      <w:r>
        <w:rPr>
          <w:rFonts w:ascii="Times New Roman" w:eastAsia="Times New Roman" w:hAnsi="Times New Roman" w:cs="Times New Roman"/>
          <w:color w:val="000000"/>
          <w:sz w:val="24"/>
          <w:szCs w:val="24"/>
        </w:rPr>
        <w:t>онтрол, когато се проверява кораб под нейно наблюдение, с цел улесняване на отстраняването на докладваните несъответствия.</w:t>
      </w:r>
    </w:p>
    <w:p w:rsidR="00000000" w:rsidRDefault="00180D48" w:rsidP="00CC0DC5">
      <w:pPr>
        <w:spacing w:after="0" w:line="240" w:lineRule="auto"/>
        <w:ind w:firstLine="709"/>
        <w:jc w:val="both"/>
        <w:textAlignment w:val="center"/>
        <w:divId w:val="792140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Признатата организация е длъжна да предоставя на ИА "МА" при поискване цялата информация, свързана с корабите, класифицирани от н</w:t>
      </w:r>
      <w:r>
        <w:rPr>
          <w:rFonts w:ascii="Times New Roman" w:eastAsia="Times New Roman" w:hAnsi="Times New Roman" w:cs="Times New Roman"/>
          <w:color w:val="000000"/>
          <w:sz w:val="24"/>
          <w:szCs w:val="24"/>
        </w:rPr>
        <w:t xml:space="preserve">ея, промяна на класификационната организация, изменения в класа, прекратяване и отнемане на класа, включително информация за всички </w:t>
      </w:r>
      <w:proofErr w:type="spellStart"/>
      <w:r>
        <w:rPr>
          <w:rFonts w:ascii="Times New Roman" w:eastAsia="Times New Roman" w:hAnsi="Times New Roman" w:cs="Times New Roman"/>
          <w:color w:val="000000"/>
          <w:sz w:val="24"/>
          <w:szCs w:val="24"/>
        </w:rPr>
        <w:t>неизвършени</w:t>
      </w:r>
      <w:proofErr w:type="spellEnd"/>
      <w:r>
        <w:rPr>
          <w:rFonts w:ascii="Times New Roman" w:eastAsia="Times New Roman" w:hAnsi="Times New Roman" w:cs="Times New Roman"/>
          <w:color w:val="000000"/>
          <w:sz w:val="24"/>
          <w:szCs w:val="24"/>
        </w:rPr>
        <w:t xml:space="preserve"> в срок прегледи, неотстранени забележки, условия към класа, експлоатационни условия или ограничения на корабите </w:t>
      </w:r>
      <w:r>
        <w:rPr>
          <w:rFonts w:ascii="Times New Roman" w:eastAsia="Times New Roman" w:hAnsi="Times New Roman" w:cs="Times New Roman"/>
          <w:color w:val="000000"/>
          <w:sz w:val="24"/>
          <w:szCs w:val="24"/>
        </w:rPr>
        <w:t>под нейно наблюдение.</w:t>
      </w:r>
    </w:p>
    <w:p w:rsidR="00000000" w:rsidRDefault="00180D48" w:rsidP="00CC0DC5">
      <w:pPr>
        <w:spacing w:after="0" w:line="240" w:lineRule="auto"/>
        <w:ind w:firstLine="709"/>
        <w:jc w:val="both"/>
        <w:textAlignment w:val="center"/>
        <w:divId w:val="561988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 агенция "Морска администрация" предоставя информацията по ал. 3 на Европейската комисия.</w:t>
      </w:r>
    </w:p>
    <w:p w:rsidR="00000000" w:rsidRDefault="00180D48" w:rsidP="00CC0DC5">
      <w:pPr>
        <w:spacing w:after="0" w:line="240" w:lineRule="auto"/>
        <w:ind w:firstLine="709"/>
        <w:jc w:val="both"/>
        <w:textAlignment w:val="center"/>
        <w:divId w:val="1952669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Изпълнителна агенция "Морска администрация" се произнася в срок до един месец относно необходимостта от извършване на цялост</w:t>
      </w:r>
      <w:r>
        <w:rPr>
          <w:rFonts w:ascii="Times New Roman" w:eastAsia="Times New Roman" w:hAnsi="Times New Roman" w:cs="Times New Roman"/>
          <w:color w:val="000000"/>
          <w:sz w:val="24"/>
          <w:szCs w:val="24"/>
        </w:rPr>
        <w:t>ен преглед на кораб, който загубва или променя класа си по съображения за безопасност.</w:t>
      </w:r>
    </w:p>
    <w:p w:rsidR="00000000" w:rsidRDefault="00180D48" w:rsidP="00CC0DC5">
      <w:pPr>
        <w:spacing w:after="0" w:line="240" w:lineRule="auto"/>
        <w:ind w:firstLine="709"/>
        <w:jc w:val="both"/>
        <w:textAlignment w:val="center"/>
        <w:divId w:val="79646837"/>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1064064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Изпълнителна агенция "Морска администрация" уведомява писмено Международната морска организация и Административния комитет за специфичните условия и отгово</w:t>
      </w:r>
      <w:r>
        <w:rPr>
          <w:rFonts w:ascii="Times New Roman" w:eastAsia="Times New Roman" w:hAnsi="Times New Roman" w:cs="Times New Roman"/>
          <w:color w:val="000000"/>
          <w:sz w:val="24"/>
          <w:szCs w:val="24"/>
        </w:rPr>
        <w:t>рности, поети от всяка от признатите организации.</w:t>
      </w:r>
    </w:p>
    <w:p w:rsidR="00000000" w:rsidRDefault="00180D48" w:rsidP="00CC0DC5">
      <w:pPr>
        <w:spacing w:after="0" w:line="240" w:lineRule="auto"/>
        <w:ind w:firstLine="709"/>
        <w:jc w:val="both"/>
        <w:textAlignment w:val="center"/>
        <w:divId w:val="970600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 агенция "Морска администрация" изпраща на Европейската комисия копие от договора, подписан с признатата организация, както и информация относно установените работни взаимоотношения с призна</w:t>
      </w:r>
      <w:r>
        <w:rPr>
          <w:rFonts w:ascii="Times New Roman" w:eastAsia="Times New Roman" w:hAnsi="Times New Roman" w:cs="Times New Roman"/>
          <w:color w:val="000000"/>
          <w:sz w:val="24"/>
          <w:szCs w:val="24"/>
        </w:rPr>
        <w:t>тата организация.</w:t>
      </w:r>
    </w:p>
    <w:p w:rsidR="00000000" w:rsidRDefault="00180D48" w:rsidP="00CC0DC5">
      <w:pPr>
        <w:spacing w:after="0" w:line="240" w:lineRule="auto"/>
        <w:ind w:firstLine="709"/>
        <w:jc w:val="both"/>
        <w:textAlignment w:val="center"/>
        <w:divId w:val="1907564737"/>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center"/>
        <w:textAlignment w:val="center"/>
        <w:divId w:val="60079491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180D48" w:rsidP="00CC0DC5">
      <w:pPr>
        <w:spacing w:after="0" w:line="240" w:lineRule="auto"/>
        <w:ind w:firstLine="709"/>
        <w:jc w:val="both"/>
        <w:textAlignment w:val="center"/>
        <w:divId w:val="20652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тази наредба:</w:t>
      </w:r>
    </w:p>
    <w:p w:rsidR="00000000" w:rsidRDefault="00180D48" w:rsidP="00CC0DC5">
      <w:pPr>
        <w:spacing w:after="0" w:line="240" w:lineRule="auto"/>
        <w:ind w:firstLine="709"/>
        <w:jc w:val="both"/>
        <w:textAlignment w:val="center"/>
        <w:divId w:val="1796751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"Свидетелство за клас" е документ, удостоверяващ конструктивна и механична пригодност на кораб за конкретна експлоатация или услуги в съответствие с правилата и разпоредбите на организацията.</w:t>
      </w:r>
    </w:p>
    <w:p w:rsidR="00000000" w:rsidRDefault="00180D48" w:rsidP="00CC0DC5">
      <w:pPr>
        <w:spacing w:after="0" w:line="240" w:lineRule="auto"/>
        <w:ind w:firstLine="709"/>
        <w:jc w:val="both"/>
        <w:textAlignment w:val="center"/>
        <w:divId w:val="1098528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2015 г., в сила от 01.01.2016 г., и</w:t>
      </w:r>
      <w:r>
        <w:rPr>
          <w:rFonts w:ascii="Times New Roman" w:eastAsia="Times New Roman" w:hAnsi="Times New Roman" w:cs="Times New Roman"/>
          <w:color w:val="000000"/>
          <w:sz w:val="24"/>
          <w:szCs w:val="24"/>
        </w:rPr>
        <w:t>зм. - ДВ, бр. 12 от 2023 г.) "Проверки и прегледи" са проверки и прегледи, които са задължителни съгласно международните конвенции, по които Република България е страна.</w:t>
      </w:r>
    </w:p>
    <w:p w:rsidR="00000000" w:rsidRDefault="00180D48" w:rsidP="00CC0DC5">
      <w:pPr>
        <w:spacing w:after="0" w:line="240" w:lineRule="auto"/>
        <w:ind w:firstLine="709"/>
        <w:jc w:val="both"/>
        <w:textAlignment w:val="center"/>
        <w:divId w:val="1282230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"Организация" е правно образувание, неговите дъщерни дружества и всяко друго образу</w:t>
      </w:r>
      <w:r>
        <w:rPr>
          <w:rFonts w:ascii="Times New Roman" w:eastAsia="Times New Roman" w:hAnsi="Times New Roman" w:cs="Times New Roman"/>
          <w:color w:val="000000"/>
          <w:sz w:val="24"/>
          <w:szCs w:val="24"/>
        </w:rPr>
        <w:t>вание под негов контрол, което съвместно или самостоятелно извършва дейности, които попадат в приложното поле на тази наредба.</w:t>
      </w:r>
    </w:p>
    <w:p w:rsidR="00000000" w:rsidRDefault="00180D48" w:rsidP="00CC0DC5">
      <w:pPr>
        <w:spacing w:after="0" w:line="240" w:lineRule="auto"/>
        <w:ind w:firstLine="709"/>
        <w:jc w:val="both"/>
        <w:textAlignment w:val="center"/>
        <w:divId w:val="1297687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"Правила и процедури" са изискванията на признатата организация за проектирането, строежа, оборудването, поддръжката и преглед</w:t>
      </w:r>
      <w:r>
        <w:rPr>
          <w:rFonts w:ascii="Times New Roman" w:eastAsia="Times New Roman" w:hAnsi="Times New Roman" w:cs="Times New Roman"/>
          <w:color w:val="000000"/>
          <w:sz w:val="24"/>
          <w:szCs w:val="24"/>
        </w:rPr>
        <w:t>а на кораби.</w:t>
      </w:r>
    </w:p>
    <w:p w:rsidR="00000000" w:rsidRDefault="00180D48" w:rsidP="00CC0DC5">
      <w:pPr>
        <w:spacing w:after="0" w:line="240" w:lineRule="auto"/>
        <w:ind w:firstLine="709"/>
        <w:jc w:val="both"/>
        <w:textAlignment w:val="center"/>
        <w:divId w:val="650211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100 от 2015 г., в сила от 01.01.2016 г.) "Задължително свидетелство" е свидетелство, издадено от държавата на знамето или от нейно име, в съответствие с международните конвенции, по които Република България е страна.</w:t>
      </w:r>
    </w:p>
    <w:p w:rsidR="00000000" w:rsidRDefault="00180D48" w:rsidP="00CC0DC5">
      <w:pPr>
        <w:spacing w:after="0" w:line="240" w:lineRule="auto"/>
        <w:ind w:firstLine="709"/>
        <w:jc w:val="both"/>
        <w:textAlignment w:val="center"/>
        <w:divId w:val="96484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"Сви</w:t>
      </w:r>
      <w:r>
        <w:rPr>
          <w:rFonts w:ascii="Times New Roman" w:eastAsia="Times New Roman" w:hAnsi="Times New Roman" w:cs="Times New Roman"/>
          <w:color w:val="000000"/>
          <w:sz w:val="24"/>
          <w:szCs w:val="24"/>
        </w:rPr>
        <w:t xml:space="preserve">детелство за </w:t>
      </w:r>
      <w:proofErr w:type="spellStart"/>
      <w:r>
        <w:rPr>
          <w:rFonts w:ascii="Times New Roman" w:eastAsia="Times New Roman" w:hAnsi="Times New Roman" w:cs="Times New Roman"/>
          <w:color w:val="000000"/>
          <w:sz w:val="24"/>
          <w:szCs w:val="24"/>
        </w:rPr>
        <w:t>радиобезопасност</w:t>
      </w:r>
      <w:proofErr w:type="spellEnd"/>
      <w:r>
        <w:rPr>
          <w:rFonts w:ascii="Times New Roman" w:eastAsia="Times New Roman" w:hAnsi="Times New Roman" w:cs="Times New Roman"/>
          <w:color w:val="000000"/>
          <w:sz w:val="24"/>
          <w:szCs w:val="24"/>
        </w:rPr>
        <w:t xml:space="preserve"> на товарен кораб" е сертификат, въведен с протокола от 1988 г. за изменение на SOLAS, приет от Международната морска организация (ИМО).</w:t>
      </w:r>
    </w:p>
    <w:p w:rsidR="00000000" w:rsidRDefault="00180D48" w:rsidP="00CC0DC5">
      <w:pPr>
        <w:spacing w:after="0" w:line="240" w:lineRule="auto"/>
        <w:ind w:firstLine="709"/>
        <w:jc w:val="both"/>
        <w:textAlignment w:val="center"/>
        <w:divId w:val="1133406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"Контрол на </w:t>
      </w:r>
      <w:proofErr w:type="spellStart"/>
      <w:r>
        <w:rPr>
          <w:rFonts w:ascii="Times New Roman" w:eastAsia="Times New Roman" w:hAnsi="Times New Roman" w:cs="Times New Roman"/>
          <w:color w:val="000000"/>
          <w:sz w:val="24"/>
          <w:szCs w:val="24"/>
        </w:rPr>
        <w:t>корабопритежател</w:t>
      </w:r>
      <w:proofErr w:type="spellEnd"/>
      <w:r>
        <w:rPr>
          <w:rFonts w:ascii="Times New Roman" w:eastAsia="Times New Roman" w:hAnsi="Times New Roman" w:cs="Times New Roman"/>
          <w:color w:val="000000"/>
          <w:sz w:val="24"/>
          <w:szCs w:val="24"/>
        </w:rPr>
        <w:t xml:space="preserve"> или корабостроител или други лица, занимаващи се с търговс</w:t>
      </w:r>
      <w:r>
        <w:rPr>
          <w:rFonts w:ascii="Times New Roman" w:eastAsia="Times New Roman" w:hAnsi="Times New Roman" w:cs="Times New Roman"/>
          <w:color w:val="000000"/>
          <w:sz w:val="24"/>
          <w:szCs w:val="24"/>
        </w:rPr>
        <w:t>ка дейност" е налице, когато контролиращият:</w:t>
      </w:r>
    </w:p>
    <w:p w:rsidR="00000000" w:rsidRDefault="00180D48" w:rsidP="00CC0DC5">
      <w:pPr>
        <w:spacing w:after="0" w:line="240" w:lineRule="auto"/>
        <w:ind w:firstLine="709"/>
        <w:jc w:val="both"/>
        <w:textAlignment w:val="center"/>
        <w:divId w:val="415513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притежава пряко или косвено или по силата на споразумение с друго лице повече от половината от гласовете в общото събрание на друго лице, или</w:t>
      </w:r>
    </w:p>
    <w:p w:rsidR="00000000" w:rsidRDefault="00180D48" w:rsidP="00CC0DC5">
      <w:pPr>
        <w:spacing w:after="0" w:line="240" w:lineRule="auto"/>
        <w:ind w:firstLine="709"/>
        <w:jc w:val="both"/>
        <w:textAlignment w:val="center"/>
        <w:divId w:val="818881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има възможност да определя пряко или непряко повече от половина</w:t>
      </w:r>
      <w:r>
        <w:rPr>
          <w:rFonts w:ascii="Times New Roman" w:eastAsia="Times New Roman" w:hAnsi="Times New Roman" w:cs="Times New Roman"/>
          <w:color w:val="000000"/>
          <w:sz w:val="24"/>
          <w:szCs w:val="24"/>
        </w:rPr>
        <w:t>та от членовете на управителния или контролния орган на друго лице, или</w:t>
      </w:r>
    </w:p>
    <w:p w:rsidR="00000000" w:rsidRDefault="00180D48" w:rsidP="00CC0DC5">
      <w:pPr>
        <w:spacing w:after="0" w:line="240" w:lineRule="auto"/>
        <w:ind w:firstLine="709"/>
        <w:jc w:val="both"/>
        <w:textAlignment w:val="center"/>
        <w:divId w:val="1985498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има възможност да ръководи, включително чрез или заедно с дружество по силата на устав или договор - дейността на друго лице, или</w:t>
      </w:r>
    </w:p>
    <w:p w:rsidR="00000000" w:rsidRDefault="00180D48" w:rsidP="00CC0DC5">
      <w:pPr>
        <w:spacing w:after="0" w:line="240" w:lineRule="auto"/>
        <w:ind w:firstLine="709"/>
        <w:jc w:val="both"/>
        <w:textAlignment w:val="center"/>
        <w:divId w:val="127232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като акционер или съдружник в едно дружество кон</w:t>
      </w:r>
      <w:r>
        <w:rPr>
          <w:rFonts w:ascii="Times New Roman" w:eastAsia="Times New Roman" w:hAnsi="Times New Roman" w:cs="Times New Roman"/>
          <w:color w:val="000000"/>
          <w:sz w:val="24"/>
          <w:szCs w:val="24"/>
        </w:rPr>
        <w:t>тролира самостоятелно по силата на сделка с други съдружници или акционери в същото дружество повече от половината от броя на гласовете в общото събрание на дружеството, или</w:t>
      </w:r>
    </w:p>
    <w:p w:rsidR="00000000" w:rsidRDefault="00180D48" w:rsidP="00CC0DC5">
      <w:pPr>
        <w:spacing w:after="0" w:line="240" w:lineRule="auto"/>
        <w:ind w:firstLine="709"/>
        <w:jc w:val="both"/>
        <w:textAlignment w:val="center"/>
        <w:divId w:val="523714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може по друг начин да упражнява решаващо влияние върху вземането на решения във</w:t>
      </w:r>
      <w:r>
        <w:rPr>
          <w:rFonts w:ascii="Times New Roman" w:eastAsia="Times New Roman" w:hAnsi="Times New Roman" w:cs="Times New Roman"/>
          <w:color w:val="000000"/>
          <w:sz w:val="24"/>
          <w:szCs w:val="24"/>
        </w:rPr>
        <w:t xml:space="preserve"> връзка с дейността на дружеството.</w:t>
      </w:r>
    </w:p>
    <w:p w:rsidR="00000000" w:rsidRDefault="00180D48" w:rsidP="00CC0DC5">
      <w:pPr>
        <w:spacing w:after="0" w:line="240" w:lineRule="auto"/>
        <w:ind w:firstLine="709"/>
        <w:jc w:val="both"/>
        <w:textAlignment w:val="center"/>
        <w:divId w:val="1721174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100 от 2015 г., в сила от 01.01.2016 г.) "Международните конвенции, по които Република България е страна" са Международната конвенция </w:t>
      </w:r>
      <w:r>
        <w:rPr>
          <w:rFonts w:ascii="Times New Roman" w:eastAsia="Times New Roman" w:hAnsi="Times New Roman" w:cs="Times New Roman"/>
          <w:color w:val="000000"/>
          <w:sz w:val="24"/>
          <w:szCs w:val="24"/>
        </w:rPr>
        <w:lastRenderedPageBreak/>
        <w:t>за безопасност на човешкия живот на море от 1974 г. (SOLAS 74) с из</w:t>
      </w:r>
      <w:r>
        <w:rPr>
          <w:rFonts w:ascii="Times New Roman" w:eastAsia="Times New Roman" w:hAnsi="Times New Roman" w:cs="Times New Roman"/>
          <w:color w:val="000000"/>
          <w:sz w:val="24"/>
          <w:szCs w:val="24"/>
        </w:rPr>
        <w:t xml:space="preserve">ключение на глава XI-2 от анекса към нея, Международната конвенция за товарните </w:t>
      </w:r>
      <w:proofErr w:type="spellStart"/>
      <w:r>
        <w:rPr>
          <w:rFonts w:ascii="Times New Roman" w:eastAsia="Times New Roman" w:hAnsi="Times New Roman" w:cs="Times New Roman"/>
          <w:color w:val="000000"/>
          <w:sz w:val="24"/>
          <w:szCs w:val="24"/>
        </w:rPr>
        <w:t>водолинии</w:t>
      </w:r>
      <w:proofErr w:type="spellEnd"/>
      <w:r>
        <w:rPr>
          <w:rFonts w:ascii="Times New Roman" w:eastAsia="Times New Roman" w:hAnsi="Times New Roman" w:cs="Times New Roman"/>
          <w:color w:val="000000"/>
          <w:sz w:val="24"/>
          <w:szCs w:val="24"/>
        </w:rPr>
        <w:t xml:space="preserve"> от 1966 г. и Международната конвенция за предотвратяване на замърсяването от кораби от 1973 г. (MARPOL) ведно с протоколите и измененията към тях, както и свързаните </w:t>
      </w:r>
      <w:r>
        <w:rPr>
          <w:rFonts w:ascii="Times New Roman" w:eastAsia="Times New Roman" w:hAnsi="Times New Roman" w:cs="Times New Roman"/>
          <w:color w:val="000000"/>
          <w:sz w:val="24"/>
          <w:szCs w:val="24"/>
        </w:rPr>
        <w:t>с тях кодекси със задължителен характер, в тяхната актуализирана версия, с изключение на част 2, параграфи 16.1, 18.1 и 19 от Кодекса за прилагане на задължителните инструменти на ИМО, 2011, приет с Резолюция А.1070 (28) от 4 декември 2013 г., и част 2, ра</w:t>
      </w:r>
      <w:r>
        <w:rPr>
          <w:rFonts w:ascii="Times New Roman" w:eastAsia="Times New Roman" w:hAnsi="Times New Roman" w:cs="Times New Roman"/>
          <w:color w:val="000000"/>
          <w:sz w:val="24"/>
          <w:szCs w:val="24"/>
        </w:rPr>
        <w:t xml:space="preserve">здели 1.1, 1.3, 3.9.3.1, 3.9.3.2 и 3.9.3.3 от Кодекса за признатите организации (RO </w:t>
      </w:r>
      <w:proofErr w:type="spellStart"/>
      <w:r>
        <w:rPr>
          <w:rFonts w:ascii="Times New Roman" w:eastAsia="Times New Roman" w:hAnsi="Times New Roman" w:cs="Times New Roman"/>
          <w:color w:val="000000"/>
          <w:sz w:val="24"/>
          <w:szCs w:val="24"/>
        </w:rPr>
        <w:t>Code</w:t>
      </w:r>
      <w:proofErr w:type="spellEnd"/>
      <w:r>
        <w:rPr>
          <w:rFonts w:ascii="Times New Roman" w:eastAsia="Times New Roman" w:hAnsi="Times New Roman" w:cs="Times New Roman"/>
          <w:color w:val="000000"/>
          <w:sz w:val="24"/>
          <w:szCs w:val="24"/>
        </w:rPr>
        <w:t>), приет с Резолюция MSC.349 (92) от 21 юни 2013 г.</w:t>
      </w:r>
    </w:p>
    <w:p w:rsidR="00000000" w:rsidRDefault="00180D48" w:rsidP="00CC0DC5">
      <w:pPr>
        <w:spacing w:after="0" w:line="240" w:lineRule="auto"/>
        <w:ind w:firstLine="709"/>
        <w:jc w:val="both"/>
        <w:textAlignment w:val="center"/>
        <w:divId w:val="1141310563"/>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1602448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Изпълнителна агенция "Морска администрация" докладва на Европейската комисия и информира съответната държ</w:t>
      </w:r>
      <w:r>
        <w:rPr>
          <w:rFonts w:ascii="Times New Roman" w:eastAsia="Times New Roman" w:hAnsi="Times New Roman" w:cs="Times New Roman"/>
          <w:color w:val="000000"/>
          <w:sz w:val="24"/>
          <w:szCs w:val="24"/>
        </w:rPr>
        <w:t>ава на знамето, когато по време на преглед по реда на държавния пристанищен контрол се установи, че някоя от признатите организации, действащи от името на чужда държава на знамето, е издала свидетелство в съответствие с изискванията на международните конве</w:t>
      </w:r>
      <w:r>
        <w:rPr>
          <w:rFonts w:ascii="Times New Roman" w:eastAsia="Times New Roman" w:hAnsi="Times New Roman" w:cs="Times New Roman"/>
          <w:color w:val="000000"/>
          <w:sz w:val="24"/>
          <w:szCs w:val="24"/>
        </w:rPr>
        <w:t>нции за безопасността на корабоплаването и опазването на околната среда от замърсяването от кораби, по които Република България е страна, или свидетелство за клас на кораб, който не отговаря на изискванията на тези международни конвенции или на правилата н</w:t>
      </w:r>
      <w:r>
        <w:rPr>
          <w:rFonts w:ascii="Times New Roman" w:eastAsia="Times New Roman" w:hAnsi="Times New Roman" w:cs="Times New Roman"/>
          <w:color w:val="000000"/>
          <w:sz w:val="24"/>
          <w:szCs w:val="24"/>
        </w:rPr>
        <w:t>а признатата организация.</w:t>
      </w:r>
    </w:p>
    <w:p w:rsidR="00000000" w:rsidRDefault="00180D48" w:rsidP="00CC0DC5">
      <w:pPr>
        <w:spacing w:after="0" w:line="240" w:lineRule="auto"/>
        <w:ind w:firstLine="709"/>
        <w:jc w:val="both"/>
        <w:textAlignment w:val="center"/>
        <w:divId w:val="1954824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 агенция "Морска администрация" докладва и информира по ал. 1 само за случаите, в които корабът представлява сериозна заплаха за безопасността на корабоплаването и опазването на морската среда или които са резултат</w:t>
      </w:r>
      <w:r>
        <w:rPr>
          <w:rFonts w:ascii="Times New Roman" w:eastAsia="Times New Roman" w:hAnsi="Times New Roman" w:cs="Times New Roman"/>
          <w:color w:val="000000"/>
          <w:sz w:val="24"/>
          <w:szCs w:val="24"/>
        </w:rPr>
        <w:t xml:space="preserve"> от небрежност на служители на организацията.</w:t>
      </w:r>
    </w:p>
    <w:p w:rsidR="00000000" w:rsidRDefault="00180D48" w:rsidP="00CC0DC5">
      <w:pPr>
        <w:spacing w:after="0" w:line="240" w:lineRule="auto"/>
        <w:ind w:firstLine="709"/>
        <w:jc w:val="both"/>
        <w:textAlignment w:val="center"/>
        <w:divId w:val="926114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Изпълнителна агенция "Морска администрация" уведомява и признатата организация за предприемане на незабавни действия за отстраняване на установените несъответствия.</w:t>
      </w:r>
    </w:p>
    <w:p w:rsidR="00000000" w:rsidRDefault="00180D48" w:rsidP="00CC0DC5">
      <w:pPr>
        <w:spacing w:after="0" w:line="240" w:lineRule="auto"/>
        <w:ind w:firstLine="709"/>
        <w:jc w:val="both"/>
        <w:textAlignment w:val="center"/>
        <w:divId w:val="1089425197"/>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205029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(Доп. - ДВ, бр</w:t>
      </w:r>
      <w:r>
        <w:rPr>
          <w:rFonts w:ascii="Times New Roman" w:eastAsia="Times New Roman" w:hAnsi="Times New Roman" w:cs="Times New Roman"/>
          <w:color w:val="000000"/>
          <w:sz w:val="24"/>
          <w:szCs w:val="24"/>
        </w:rPr>
        <w:t>. 59 от 2015 г., изм. - ДВ, бр. 100 от 2015 г., в сила от 01.01.2016 г.) С тази наредба се въвеждат изискванията на:</w:t>
      </w:r>
    </w:p>
    <w:p w:rsidR="00000000" w:rsidRDefault="00180D48" w:rsidP="00CC0DC5">
      <w:pPr>
        <w:spacing w:after="0" w:line="240" w:lineRule="auto"/>
        <w:ind w:firstLine="709"/>
        <w:jc w:val="both"/>
        <w:textAlignment w:val="center"/>
        <w:divId w:val="1478186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Директива 2009/15/ЕО на Европейския парламент и на Съвета от 23 април 2009 г. относно общите правила и стандарти за организациите за про</w:t>
      </w:r>
      <w:r>
        <w:rPr>
          <w:rFonts w:ascii="Times New Roman" w:eastAsia="Times New Roman" w:hAnsi="Times New Roman" w:cs="Times New Roman"/>
          <w:color w:val="000000"/>
          <w:sz w:val="24"/>
          <w:szCs w:val="24"/>
        </w:rPr>
        <w:t>верка и преглед на кораби и за съответните дейности на морските администрации (ОВ, L 131 от 2009 г.).</w:t>
      </w:r>
    </w:p>
    <w:p w:rsidR="00000000" w:rsidRDefault="00180D48" w:rsidP="00CC0DC5">
      <w:pPr>
        <w:spacing w:after="0" w:line="240" w:lineRule="auto"/>
        <w:ind w:firstLine="709"/>
        <w:jc w:val="both"/>
        <w:textAlignment w:val="center"/>
        <w:divId w:val="1759062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Директива за изпълнение 2014/111/ЕС на Комисията от 17 декември 2014 г. за изменение на Директива 2009/15/ЕО във връзка с приемането от Международната </w:t>
      </w:r>
      <w:r>
        <w:rPr>
          <w:rFonts w:ascii="Times New Roman" w:eastAsia="Times New Roman" w:hAnsi="Times New Roman" w:cs="Times New Roman"/>
          <w:color w:val="000000"/>
          <w:sz w:val="24"/>
          <w:szCs w:val="24"/>
        </w:rPr>
        <w:t>морска организация (ММО) на някои кодекси и свързаните с тях изменения в някои конвенции и протоколи (ОВ, L 366 от 2014 г.).</w:t>
      </w:r>
    </w:p>
    <w:p w:rsidR="00000000" w:rsidRDefault="00180D48" w:rsidP="00CC0DC5">
      <w:pPr>
        <w:spacing w:after="0" w:line="240" w:lineRule="auto"/>
        <w:ind w:firstLine="709"/>
        <w:jc w:val="both"/>
        <w:textAlignment w:val="center"/>
        <w:divId w:val="1733308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Директива 2014/103/ЕС на Комисията от 21 ноември 2014 г. за привеждане за трети път в съответствие с научно-техническия прогрес </w:t>
      </w:r>
      <w:r>
        <w:rPr>
          <w:rFonts w:ascii="Times New Roman" w:eastAsia="Times New Roman" w:hAnsi="Times New Roman" w:cs="Times New Roman"/>
          <w:color w:val="000000"/>
          <w:sz w:val="24"/>
          <w:szCs w:val="24"/>
        </w:rPr>
        <w:t>на приложенията към Директива 2008/68/ЕО на Европейския парламент и на Съвета относно вътрешния превоз на опасни товари (OB, L 335 от 2014 г.).</w:t>
      </w:r>
    </w:p>
    <w:p w:rsidR="00000000" w:rsidRDefault="00180D48" w:rsidP="00CC0DC5">
      <w:pPr>
        <w:spacing w:after="0" w:line="240" w:lineRule="auto"/>
        <w:ind w:firstLine="709"/>
        <w:jc w:val="both"/>
        <w:textAlignment w:val="center"/>
        <w:divId w:val="1952321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89 от 2018 г., в сила от 26.10.2018 г.) С тази наредба се въвеждат изисквания на Директива (Е</w:t>
      </w:r>
      <w:r>
        <w:rPr>
          <w:rFonts w:ascii="Times New Roman" w:eastAsia="Times New Roman" w:hAnsi="Times New Roman" w:cs="Times New Roman"/>
          <w:color w:val="000000"/>
          <w:sz w:val="24"/>
          <w:szCs w:val="24"/>
        </w:rPr>
        <w:t xml:space="preserve">С) 2016/1629 на Европейския парламент и на Съвета от 14 септември 2016 г. за установяване на техническите изисквания за плавателните съдове по вътрешните водни пътища, за изменение на Директива </w:t>
      </w:r>
      <w:r>
        <w:rPr>
          <w:rFonts w:ascii="Times New Roman" w:eastAsia="Times New Roman" w:hAnsi="Times New Roman" w:cs="Times New Roman"/>
          <w:color w:val="000000"/>
          <w:sz w:val="24"/>
          <w:szCs w:val="24"/>
        </w:rPr>
        <w:lastRenderedPageBreak/>
        <w:t xml:space="preserve">2009/100/ЕО и за отмяна на Директива 2006/87/ЕО (ОВ, L 252 от </w:t>
      </w:r>
      <w:r>
        <w:rPr>
          <w:rFonts w:ascii="Times New Roman" w:eastAsia="Times New Roman" w:hAnsi="Times New Roman" w:cs="Times New Roman"/>
          <w:color w:val="000000"/>
          <w:sz w:val="24"/>
          <w:szCs w:val="24"/>
        </w:rPr>
        <w:t>16 септември 2016 г.).</w:t>
      </w:r>
    </w:p>
    <w:p w:rsidR="00000000" w:rsidRDefault="00180D48" w:rsidP="00CC0DC5">
      <w:pPr>
        <w:spacing w:after="0" w:line="240" w:lineRule="auto"/>
        <w:ind w:firstLine="709"/>
        <w:jc w:val="both"/>
        <w:textAlignment w:val="center"/>
        <w:divId w:val="1935429693"/>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center"/>
        <w:textAlignment w:val="center"/>
        <w:divId w:val="11241547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180D48" w:rsidP="00CC0DC5">
      <w:pPr>
        <w:spacing w:after="0" w:line="240" w:lineRule="auto"/>
        <w:ind w:firstLine="709"/>
        <w:jc w:val="both"/>
        <w:textAlignment w:val="center"/>
        <w:divId w:val="1484159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3а. (Нов - ДВ, бр. 89 от 2018 г., в сила от 26.10.2018 г.) Класификационните организации, които към 6 октомври 2016 г. са признати в съответствие с Директива 2006/87/ЕО на Европейския парламент</w:t>
      </w:r>
      <w:r>
        <w:rPr>
          <w:rFonts w:ascii="Times New Roman" w:eastAsia="Times New Roman" w:hAnsi="Times New Roman" w:cs="Times New Roman"/>
          <w:color w:val="000000"/>
          <w:sz w:val="24"/>
          <w:szCs w:val="24"/>
        </w:rPr>
        <w:t xml:space="preserve"> и на Съвета от 12 декември 2006 г. за установяване на техническите изисквания за плавателни съдове по вътрешни водни пътища и за отмяна на Директива 82/714/ЕИО на Съвета (ОВ, L 389 от 2006 г.), запазват статута си на признати организации.</w:t>
      </w:r>
    </w:p>
    <w:p w:rsidR="00000000" w:rsidRDefault="00180D48" w:rsidP="00CC0DC5">
      <w:pPr>
        <w:spacing w:after="0" w:line="240" w:lineRule="auto"/>
        <w:ind w:firstLine="709"/>
        <w:jc w:val="both"/>
        <w:textAlignment w:val="center"/>
        <w:divId w:val="1036276564"/>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1667825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 Наредбата се издава на основание чл. 73, ал. 3 от Кодекса на търговското корабоплаване и отменя Наредба № 4 от 2004 г. за признаване на организации за извършване на прегледи на кораби и </w:t>
      </w:r>
      <w:proofErr w:type="spellStart"/>
      <w:r>
        <w:rPr>
          <w:rFonts w:ascii="Times New Roman" w:eastAsia="Times New Roman" w:hAnsi="Times New Roman" w:cs="Times New Roman"/>
          <w:color w:val="000000"/>
          <w:sz w:val="24"/>
          <w:szCs w:val="24"/>
        </w:rPr>
        <w:t>корабопритежатели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7 от 2004 г.; изм., бр. 24 от 2006</w:t>
      </w:r>
      <w:r>
        <w:rPr>
          <w:rFonts w:ascii="Times New Roman" w:eastAsia="Times New Roman" w:hAnsi="Times New Roman" w:cs="Times New Roman"/>
          <w:color w:val="000000"/>
          <w:sz w:val="24"/>
          <w:szCs w:val="24"/>
        </w:rPr>
        <w:t xml:space="preserve"> г., бр. 15 от 2007 г. и бр. 30 от 2009 г.).</w:t>
      </w:r>
    </w:p>
    <w:p w:rsidR="00000000" w:rsidRDefault="00180D48" w:rsidP="00CC0DC5">
      <w:pPr>
        <w:spacing w:after="0" w:line="240" w:lineRule="auto"/>
        <w:ind w:firstLine="709"/>
        <w:jc w:val="both"/>
        <w:textAlignment w:val="center"/>
        <w:divId w:val="1490755983"/>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center"/>
        <w:textAlignment w:val="center"/>
        <w:divId w:val="13973279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4 ОТ 2011 Г. ЗА ОПРАВОМОЩАВАНЕ И ОТТЕГЛЯНЕ НА ПРЕДОСТАВЕНИТЕ ПРАВОМОЩИЯ ЗА ИЗВЪРШВАНЕ НА ПРЕГЛЕДИ НА КОРАБИ И КОРАБОПРИТЕЖАТЕЛИ</w:t>
      </w:r>
    </w:p>
    <w:p w:rsidR="00000000" w:rsidRDefault="00180D48" w:rsidP="00CC0DC5">
      <w:pPr>
        <w:spacing w:after="0" w:line="240" w:lineRule="auto"/>
        <w:ind w:firstLine="709"/>
        <w:jc w:val="both"/>
        <w:textAlignment w:val="center"/>
        <w:divId w:val="71708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w:t>
      </w:r>
      <w:r>
        <w:rPr>
          <w:rFonts w:ascii="Times New Roman" w:eastAsia="Times New Roman" w:hAnsi="Times New Roman" w:cs="Times New Roman"/>
          <w:color w:val="000000"/>
          <w:sz w:val="24"/>
          <w:szCs w:val="24"/>
        </w:rPr>
        <w:t xml:space="preserve"> - ДВ, БР. 100 ОТ 2015 Г., В СИЛА ОТ 01.01.2016 Г.)</w:t>
      </w:r>
    </w:p>
    <w:p w:rsidR="00000000" w:rsidRDefault="00180D48" w:rsidP="00CC0DC5">
      <w:pPr>
        <w:spacing w:after="0" w:line="240" w:lineRule="auto"/>
        <w:ind w:firstLine="709"/>
        <w:jc w:val="both"/>
        <w:textAlignment w:val="center"/>
        <w:divId w:val="1450514038"/>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802649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Наредбата влиза в сила от 1 януари 2016 г. с изключение на § 1, който влиза в сила от деня на обнародването на наредбата в "Държавен вестник".</w:t>
      </w:r>
    </w:p>
    <w:p w:rsidR="00000000" w:rsidRDefault="00180D48" w:rsidP="00CC0DC5">
      <w:pPr>
        <w:spacing w:after="0" w:line="240" w:lineRule="auto"/>
        <w:ind w:firstLine="709"/>
        <w:jc w:val="center"/>
        <w:textAlignment w:val="center"/>
        <w:divId w:val="9480057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 22 ОТ</w:t>
      </w:r>
      <w:r>
        <w:rPr>
          <w:rFonts w:ascii="Times New Roman" w:hAnsi="Times New Roman" w:cs="Times New Roman"/>
          <w:b/>
          <w:bCs/>
          <w:color w:val="000000"/>
          <w:sz w:val="26"/>
          <w:szCs w:val="26"/>
        </w:rPr>
        <w:t xml:space="preserve"> 11 ОКТОМВРИ 2018 Г. ЗА ТЕХНИЧЕСКИТЕ ИЗИСКВАНИЯ КЪМ КОРАБИТЕ, ПЛАВАЩИ ПО ВЪТРЕШНИТЕ ВОДНИ ПЪТИЩА</w:t>
      </w:r>
    </w:p>
    <w:p w:rsidR="00000000" w:rsidRDefault="00180D48" w:rsidP="00CC0DC5">
      <w:pPr>
        <w:spacing w:after="0" w:line="240" w:lineRule="auto"/>
        <w:ind w:firstLine="709"/>
        <w:jc w:val="both"/>
        <w:textAlignment w:val="center"/>
        <w:divId w:val="1283266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89 ОТ 2018 Г., В СИЛА ОТ 26.10.2018 Г.)</w:t>
      </w:r>
    </w:p>
    <w:p w:rsidR="00000000" w:rsidRDefault="00180D48" w:rsidP="00CC0DC5">
      <w:pPr>
        <w:spacing w:after="0" w:line="240" w:lineRule="auto"/>
        <w:ind w:firstLine="709"/>
        <w:jc w:val="both"/>
        <w:textAlignment w:val="center"/>
        <w:divId w:val="649603350"/>
        <w:rPr>
          <w:rFonts w:ascii="Times New Roman" w:eastAsia="Times New Roman" w:hAnsi="Times New Roman" w:cs="Times New Roman"/>
          <w:color w:val="000000"/>
          <w:sz w:val="24"/>
          <w:szCs w:val="24"/>
        </w:rPr>
      </w:pPr>
    </w:p>
    <w:p w:rsidR="00000000" w:rsidRDefault="00180D48" w:rsidP="00CC0DC5">
      <w:pPr>
        <w:spacing w:after="0" w:line="240" w:lineRule="auto"/>
        <w:ind w:firstLine="709"/>
        <w:jc w:val="both"/>
        <w:textAlignment w:val="center"/>
        <w:divId w:val="811093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Наредбата влиза в сила от деня на обнародването ѝ в "Държавен вестник".</w:t>
      </w:r>
    </w:p>
    <w:bookmarkEnd w:id="0"/>
    <w:p w:rsidR="00180D48" w:rsidRDefault="00180D48" w:rsidP="00CC0DC5">
      <w:pPr>
        <w:spacing w:after="0" w:line="240" w:lineRule="auto"/>
        <w:ind w:firstLine="709"/>
        <w:jc w:val="both"/>
        <w:textAlignment w:val="center"/>
        <w:divId w:val="649603350"/>
        <w:rPr>
          <w:rFonts w:eastAsia="Times New Roman"/>
          <w:color w:val="000000"/>
        </w:rPr>
      </w:pPr>
    </w:p>
    <w:sectPr w:rsidR="00180D48">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D48" w:rsidRDefault="00180D48">
      <w:pPr>
        <w:spacing w:after="0" w:line="240" w:lineRule="auto"/>
      </w:pPr>
      <w:r>
        <w:separator/>
      </w:r>
    </w:p>
  </w:endnote>
  <w:endnote w:type="continuationSeparator" w:id="0">
    <w:p w:rsidR="00180D48" w:rsidRDefault="0018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76" w:rsidRDefault="00180D48">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D48" w:rsidRDefault="00180D48">
      <w:pPr>
        <w:spacing w:after="0" w:line="240" w:lineRule="auto"/>
      </w:pPr>
      <w:r>
        <w:separator/>
      </w:r>
    </w:p>
  </w:footnote>
  <w:footnote w:type="continuationSeparator" w:id="0">
    <w:p w:rsidR="00180D48" w:rsidRDefault="00180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76"/>
    <w:rsid w:val="00180D48"/>
    <w:rsid w:val="00875A76"/>
    <w:rsid w:val="008842C3"/>
    <w:rsid w:val="00CC0D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8F908-AB53-4278-BE31-54FA4DBD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108676">
      <w:bodyDiv w:val="1"/>
      <w:marLeft w:val="390"/>
      <w:marRight w:val="390"/>
      <w:marTop w:val="0"/>
      <w:marBottom w:val="0"/>
      <w:divBdr>
        <w:top w:val="none" w:sz="0" w:space="0" w:color="auto"/>
        <w:left w:val="none" w:sz="0" w:space="0" w:color="auto"/>
        <w:bottom w:val="none" w:sz="0" w:space="0" w:color="auto"/>
        <w:right w:val="none" w:sz="0" w:space="0" w:color="auto"/>
      </w:divBdr>
      <w:divsChild>
        <w:div w:id="548298397">
          <w:marLeft w:val="0"/>
          <w:marRight w:val="0"/>
          <w:marTop w:val="0"/>
          <w:marBottom w:val="0"/>
          <w:divBdr>
            <w:top w:val="none" w:sz="0" w:space="0" w:color="auto"/>
            <w:left w:val="none" w:sz="0" w:space="0" w:color="auto"/>
            <w:bottom w:val="none" w:sz="0" w:space="0" w:color="auto"/>
            <w:right w:val="none" w:sz="0" w:space="0" w:color="auto"/>
          </w:divBdr>
        </w:div>
        <w:div w:id="1091512548">
          <w:marLeft w:val="0"/>
          <w:marRight w:val="0"/>
          <w:marTop w:val="75"/>
          <w:marBottom w:val="0"/>
          <w:divBdr>
            <w:top w:val="none" w:sz="0" w:space="0" w:color="auto"/>
            <w:left w:val="none" w:sz="0" w:space="0" w:color="auto"/>
            <w:bottom w:val="none" w:sz="0" w:space="0" w:color="auto"/>
            <w:right w:val="none" w:sz="0" w:space="0" w:color="auto"/>
          </w:divBdr>
        </w:div>
        <w:div w:id="1278414475">
          <w:marLeft w:val="0"/>
          <w:marRight w:val="0"/>
          <w:marTop w:val="75"/>
          <w:marBottom w:val="0"/>
          <w:divBdr>
            <w:top w:val="none" w:sz="0" w:space="0" w:color="auto"/>
            <w:left w:val="none" w:sz="0" w:space="0" w:color="auto"/>
            <w:bottom w:val="none" w:sz="0" w:space="0" w:color="auto"/>
            <w:right w:val="none" w:sz="0" w:space="0" w:color="auto"/>
          </w:divBdr>
        </w:div>
        <w:div w:id="2078243966">
          <w:marLeft w:val="0"/>
          <w:marRight w:val="0"/>
          <w:marTop w:val="150"/>
          <w:marBottom w:val="0"/>
          <w:divBdr>
            <w:top w:val="none" w:sz="0" w:space="0" w:color="auto"/>
            <w:left w:val="none" w:sz="0" w:space="0" w:color="auto"/>
            <w:bottom w:val="none" w:sz="0" w:space="0" w:color="auto"/>
            <w:right w:val="none" w:sz="0" w:space="0" w:color="auto"/>
          </w:divBdr>
        </w:div>
        <w:div w:id="712507622">
          <w:marLeft w:val="0"/>
          <w:marRight w:val="0"/>
          <w:marTop w:val="0"/>
          <w:marBottom w:val="120"/>
          <w:divBdr>
            <w:top w:val="none" w:sz="0" w:space="0" w:color="auto"/>
            <w:left w:val="none" w:sz="0" w:space="0" w:color="auto"/>
            <w:bottom w:val="none" w:sz="0" w:space="0" w:color="auto"/>
            <w:right w:val="none" w:sz="0" w:space="0" w:color="auto"/>
          </w:divBdr>
          <w:divsChild>
            <w:div w:id="591815318">
              <w:marLeft w:val="0"/>
              <w:marRight w:val="0"/>
              <w:marTop w:val="0"/>
              <w:marBottom w:val="0"/>
              <w:divBdr>
                <w:top w:val="none" w:sz="0" w:space="0" w:color="auto"/>
                <w:left w:val="none" w:sz="0" w:space="0" w:color="auto"/>
                <w:bottom w:val="none" w:sz="0" w:space="0" w:color="auto"/>
                <w:right w:val="none" w:sz="0" w:space="0" w:color="auto"/>
              </w:divBdr>
            </w:div>
            <w:div w:id="1144660048">
              <w:marLeft w:val="0"/>
              <w:marRight w:val="0"/>
              <w:marTop w:val="0"/>
              <w:marBottom w:val="0"/>
              <w:divBdr>
                <w:top w:val="none" w:sz="0" w:space="0" w:color="auto"/>
                <w:left w:val="none" w:sz="0" w:space="0" w:color="auto"/>
                <w:bottom w:val="none" w:sz="0" w:space="0" w:color="auto"/>
                <w:right w:val="none" w:sz="0" w:space="0" w:color="auto"/>
              </w:divBdr>
            </w:div>
          </w:divsChild>
        </w:div>
        <w:div w:id="2139490745">
          <w:marLeft w:val="0"/>
          <w:marRight w:val="0"/>
          <w:marTop w:val="0"/>
          <w:marBottom w:val="120"/>
          <w:divBdr>
            <w:top w:val="none" w:sz="0" w:space="0" w:color="auto"/>
            <w:left w:val="none" w:sz="0" w:space="0" w:color="auto"/>
            <w:bottom w:val="none" w:sz="0" w:space="0" w:color="auto"/>
            <w:right w:val="none" w:sz="0" w:space="0" w:color="auto"/>
          </w:divBdr>
          <w:divsChild>
            <w:div w:id="1866554971">
              <w:marLeft w:val="0"/>
              <w:marRight w:val="0"/>
              <w:marTop w:val="0"/>
              <w:marBottom w:val="0"/>
              <w:divBdr>
                <w:top w:val="none" w:sz="0" w:space="0" w:color="auto"/>
                <w:left w:val="none" w:sz="0" w:space="0" w:color="auto"/>
                <w:bottom w:val="none" w:sz="0" w:space="0" w:color="auto"/>
                <w:right w:val="none" w:sz="0" w:space="0" w:color="auto"/>
              </w:divBdr>
            </w:div>
          </w:divsChild>
        </w:div>
        <w:div w:id="168644808">
          <w:marLeft w:val="0"/>
          <w:marRight w:val="0"/>
          <w:marTop w:val="150"/>
          <w:marBottom w:val="0"/>
          <w:divBdr>
            <w:top w:val="none" w:sz="0" w:space="0" w:color="auto"/>
            <w:left w:val="none" w:sz="0" w:space="0" w:color="auto"/>
            <w:bottom w:val="none" w:sz="0" w:space="0" w:color="auto"/>
            <w:right w:val="none" w:sz="0" w:space="0" w:color="auto"/>
          </w:divBdr>
        </w:div>
        <w:div w:id="169412362">
          <w:marLeft w:val="0"/>
          <w:marRight w:val="0"/>
          <w:marTop w:val="0"/>
          <w:marBottom w:val="120"/>
          <w:divBdr>
            <w:top w:val="none" w:sz="0" w:space="0" w:color="auto"/>
            <w:left w:val="none" w:sz="0" w:space="0" w:color="auto"/>
            <w:bottom w:val="none" w:sz="0" w:space="0" w:color="auto"/>
            <w:right w:val="none" w:sz="0" w:space="0" w:color="auto"/>
          </w:divBdr>
          <w:divsChild>
            <w:div w:id="874195729">
              <w:marLeft w:val="0"/>
              <w:marRight w:val="0"/>
              <w:marTop w:val="0"/>
              <w:marBottom w:val="0"/>
              <w:divBdr>
                <w:top w:val="none" w:sz="0" w:space="0" w:color="auto"/>
                <w:left w:val="none" w:sz="0" w:space="0" w:color="auto"/>
                <w:bottom w:val="none" w:sz="0" w:space="0" w:color="auto"/>
                <w:right w:val="none" w:sz="0" w:space="0" w:color="auto"/>
              </w:divBdr>
            </w:div>
            <w:div w:id="1297563070">
              <w:marLeft w:val="0"/>
              <w:marRight w:val="0"/>
              <w:marTop w:val="0"/>
              <w:marBottom w:val="0"/>
              <w:divBdr>
                <w:top w:val="none" w:sz="0" w:space="0" w:color="auto"/>
                <w:left w:val="none" w:sz="0" w:space="0" w:color="auto"/>
                <w:bottom w:val="none" w:sz="0" w:space="0" w:color="auto"/>
                <w:right w:val="none" w:sz="0" w:space="0" w:color="auto"/>
              </w:divBdr>
            </w:div>
            <w:div w:id="787702661">
              <w:marLeft w:val="0"/>
              <w:marRight w:val="0"/>
              <w:marTop w:val="0"/>
              <w:marBottom w:val="0"/>
              <w:divBdr>
                <w:top w:val="none" w:sz="0" w:space="0" w:color="auto"/>
                <w:left w:val="none" w:sz="0" w:space="0" w:color="auto"/>
                <w:bottom w:val="none" w:sz="0" w:space="0" w:color="auto"/>
                <w:right w:val="none" w:sz="0" w:space="0" w:color="auto"/>
              </w:divBdr>
            </w:div>
          </w:divsChild>
        </w:div>
        <w:div w:id="1252355532">
          <w:marLeft w:val="0"/>
          <w:marRight w:val="0"/>
          <w:marTop w:val="0"/>
          <w:marBottom w:val="120"/>
          <w:divBdr>
            <w:top w:val="none" w:sz="0" w:space="0" w:color="auto"/>
            <w:left w:val="none" w:sz="0" w:space="0" w:color="auto"/>
            <w:bottom w:val="none" w:sz="0" w:space="0" w:color="auto"/>
            <w:right w:val="none" w:sz="0" w:space="0" w:color="auto"/>
          </w:divBdr>
          <w:divsChild>
            <w:div w:id="418451590">
              <w:marLeft w:val="0"/>
              <w:marRight w:val="0"/>
              <w:marTop w:val="0"/>
              <w:marBottom w:val="0"/>
              <w:divBdr>
                <w:top w:val="none" w:sz="0" w:space="0" w:color="auto"/>
                <w:left w:val="none" w:sz="0" w:space="0" w:color="auto"/>
                <w:bottom w:val="none" w:sz="0" w:space="0" w:color="auto"/>
                <w:right w:val="none" w:sz="0" w:space="0" w:color="auto"/>
              </w:divBdr>
            </w:div>
            <w:div w:id="74867206">
              <w:marLeft w:val="0"/>
              <w:marRight w:val="0"/>
              <w:marTop w:val="0"/>
              <w:marBottom w:val="0"/>
              <w:divBdr>
                <w:top w:val="none" w:sz="0" w:space="0" w:color="auto"/>
                <w:left w:val="none" w:sz="0" w:space="0" w:color="auto"/>
                <w:bottom w:val="none" w:sz="0" w:space="0" w:color="auto"/>
                <w:right w:val="none" w:sz="0" w:space="0" w:color="auto"/>
              </w:divBdr>
            </w:div>
            <w:div w:id="655110734">
              <w:marLeft w:val="0"/>
              <w:marRight w:val="0"/>
              <w:marTop w:val="0"/>
              <w:marBottom w:val="0"/>
              <w:divBdr>
                <w:top w:val="none" w:sz="0" w:space="0" w:color="auto"/>
                <w:left w:val="none" w:sz="0" w:space="0" w:color="auto"/>
                <w:bottom w:val="none" w:sz="0" w:space="0" w:color="auto"/>
                <w:right w:val="none" w:sz="0" w:space="0" w:color="auto"/>
              </w:divBdr>
            </w:div>
            <w:div w:id="9913551">
              <w:marLeft w:val="0"/>
              <w:marRight w:val="0"/>
              <w:marTop w:val="0"/>
              <w:marBottom w:val="0"/>
              <w:divBdr>
                <w:top w:val="none" w:sz="0" w:space="0" w:color="auto"/>
                <w:left w:val="none" w:sz="0" w:space="0" w:color="auto"/>
                <w:bottom w:val="none" w:sz="0" w:space="0" w:color="auto"/>
                <w:right w:val="none" w:sz="0" w:space="0" w:color="auto"/>
              </w:divBdr>
            </w:div>
            <w:div w:id="1450591514">
              <w:marLeft w:val="0"/>
              <w:marRight w:val="0"/>
              <w:marTop w:val="0"/>
              <w:marBottom w:val="0"/>
              <w:divBdr>
                <w:top w:val="none" w:sz="0" w:space="0" w:color="auto"/>
                <w:left w:val="none" w:sz="0" w:space="0" w:color="auto"/>
                <w:bottom w:val="none" w:sz="0" w:space="0" w:color="auto"/>
                <w:right w:val="none" w:sz="0" w:space="0" w:color="auto"/>
              </w:divBdr>
            </w:div>
            <w:div w:id="127214140">
              <w:marLeft w:val="0"/>
              <w:marRight w:val="0"/>
              <w:marTop w:val="0"/>
              <w:marBottom w:val="0"/>
              <w:divBdr>
                <w:top w:val="none" w:sz="0" w:space="0" w:color="auto"/>
                <w:left w:val="none" w:sz="0" w:space="0" w:color="auto"/>
                <w:bottom w:val="none" w:sz="0" w:space="0" w:color="auto"/>
                <w:right w:val="none" w:sz="0" w:space="0" w:color="auto"/>
              </w:divBdr>
            </w:div>
            <w:div w:id="2095280322">
              <w:marLeft w:val="0"/>
              <w:marRight w:val="0"/>
              <w:marTop w:val="0"/>
              <w:marBottom w:val="0"/>
              <w:divBdr>
                <w:top w:val="none" w:sz="0" w:space="0" w:color="auto"/>
                <w:left w:val="none" w:sz="0" w:space="0" w:color="auto"/>
                <w:bottom w:val="none" w:sz="0" w:space="0" w:color="auto"/>
                <w:right w:val="none" w:sz="0" w:space="0" w:color="auto"/>
              </w:divBdr>
            </w:div>
            <w:div w:id="1771579137">
              <w:marLeft w:val="0"/>
              <w:marRight w:val="0"/>
              <w:marTop w:val="0"/>
              <w:marBottom w:val="0"/>
              <w:divBdr>
                <w:top w:val="none" w:sz="0" w:space="0" w:color="auto"/>
                <w:left w:val="none" w:sz="0" w:space="0" w:color="auto"/>
                <w:bottom w:val="none" w:sz="0" w:space="0" w:color="auto"/>
                <w:right w:val="none" w:sz="0" w:space="0" w:color="auto"/>
              </w:divBdr>
            </w:div>
            <w:div w:id="1713193286">
              <w:marLeft w:val="0"/>
              <w:marRight w:val="0"/>
              <w:marTop w:val="0"/>
              <w:marBottom w:val="0"/>
              <w:divBdr>
                <w:top w:val="none" w:sz="0" w:space="0" w:color="auto"/>
                <w:left w:val="none" w:sz="0" w:space="0" w:color="auto"/>
                <w:bottom w:val="none" w:sz="0" w:space="0" w:color="auto"/>
                <w:right w:val="none" w:sz="0" w:space="0" w:color="auto"/>
              </w:divBdr>
            </w:div>
            <w:div w:id="995649759">
              <w:marLeft w:val="0"/>
              <w:marRight w:val="0"/>
              <w:marTop w:val="0"/>
              <w:marBottom w:val="0"/>
              <w:divBdr>
                <w:top w:val="none" w:sz="0" w:space="0" w:color="auto"/>
                <w:left w:val="none" w:sz="0" w:space="0" w:color="auto"/>
                <w:bottom w:val="none" w:sz="0" w:space="0" w:color="auto"/>
                <w:right w:val="none" w:sz="0" w:space="0" w:color="auto"/>
              </w:divBdr>
            </w:div>
          </w:divsChild>
        </w:div>
        <w:div w:id="204026361">
          <w:marLeft w:val="0"/>
          <w:marRight w:val="0"/>
          <w:marTop w:val="0"/>
          <w:marBottom w:val="120"/>
          <w:divBdr>
            <w:top w:val="none" w:sz="0" w:space="0" w:color="auto"/>
            <w:left w:val="none" w:sz="0" w:space="0" w:color="auto"/>
            <w:bottom w:val="none" w:sz="0" w:space="0" w:color="auto"/>
            <w:right w:val="none" w:sz="0" w:space="0" w:color="auto"/>
          </w:divBdr>
          <w:divsChild>
            <w:div w:id="1349528276">
              <w:marLeft w:val="0"/>
              <w:marRight w:val="0"/>
              <w:marTop w:val="0"/>
              <w:marBottom w:val="0"/>
              <w:divBdr>
                <w:top w:val="none" w:sz="0" w:space="0" w:color="auto"/>
                <w:left w:val="none" w:sz="0" w:space="0" w:color="auto"/>
                <w:bottom w:val="none" w:sz="0" w:space="0" w:color="auto"/>
                <w:right w:val="none" w:sz="0" w:space="0" w:color="auto"/>
              </w:divBdr>
            </w:div>
            <w:div w:id="356740062">
              <w:marLeft w:val="0"/>
              <w:marRight w:val="0"/>
              <w:marTop w:val="0"/>
              <w:marBottom w:val="0"/>
              <w:divBdr>
                <w:top w:val="none" w:sz="0" w:space="0" w:color="auto"/>
                <w:left w:val="none" w:sz="0" w:space="0" w:color="auto"/>
                <w:bottom w:val="none" w:sz="0" w:space="0" w:color="auto"/>
                <w:right w:val="none" w:sz="0" w:space="0" w:color="auto"/>
              </w:divBdr>
            </w:div>
            <w:div w:id="964655777">
              <w:marLeft w:val="0"/>
              <w:marRight w:val="0"/>
              <w:marTop w:val="0"/>
              <w:marBottom w:val="0"/>
              <w:divBdr>
                <w:top w:val="none" w:sz="0" w:space="0" w:color="auto"/>
                <w:left w:val="none" w:sz="0" w:space="0" w:color="auto"/>
                <w:bottom w:val="none" w:sz="0" w:space="0" w:color="auto"/>
                <w:right w:val="none" w:sz="0" w:space="0" w:color="auto"/>
              </w:divBdr>
            </w:div>
          </w:divsChild>
        </w:div>
        <w:div w:id="1269891368">
          <w:marLeft w:val="0"/>
          <w:marRight w:val="0"/>
          <w:marTop w:val="0"/>
          <w:marBottom w:val="120"/>
          <w:divBdr>
            <w:top w:val="none" w:sz="0" w:space="0" w:color="auto"/>
            <w:left w:val="none" w:sz="0" w:space="0" w:color="auto"/>
            <w:bottom w:val="none" w:sz="0" w:space="0" w:color="auto"/>
            <w:right w:val="none" w:sz="0" w:space="0" w:color="auto"/>
          </w:divBdr>
          <w:divsChild>
            <w:div w:id="641545569">
              <w:marLeft w:val="0"/>
              <w:marRight w:val="0"/>
              <w:marTop w:val="0"/>
              <w:marBottom w:val="0"/>
              <w:divBdr>
                <w:top w:val="none" w:sz="0" w:space="0" w:color="auto"/>
                <w:left w:val="none" w:sz="0" w:space="0" w:color="auto"/>
                <w:bottom w:val="none" w:sz="0" w:space="0" w:color="auto"/>
                <w:right w:val="none" w:sz="0" w:space="0" w:color="auto"/>
              </w:divBdr>
            </w:div>
            <w:div w:id="1963613848">
              <w:marLeft w:val="0"/>
              <w:marRight w:val="0"/>
              <w:marTop w:val="0"/>
              <w:marBottom w:val="0"/>
              <w:divBdr>
                <w:top w:val="none" w:sz="0" w:space="0" w:color="auto"/>
                <w:left w:val="none" w:sz="0" w:space="0" w:color="auto"/>
                <w:bottom w:val="none" w:sz="0" w:space="0" w:color="auto"/>
                <w:right w:val="none" w:sz="0" w:space="0" w:color="auto"/>
              </w:divBdr>
            </w:div>
            <w:div w:id="308901776">
              <w:marLeft w:val="0"/>
              <w:marRight w:val="0"/>
              <w:marTop w:val="0"/>
              <w:marBottom w:val="0"/>
              <w:divBdr>
                <w:top w:val="none" w:sz="0" w:space="0" w:color="auto"/>
                <w:left w:val="none" w:sz="0" w:space="0" w:color="auto"/>
                <w:bottom w:val="none" w:sz="0" w:space="0" w:color="auto"/>
                <w:right w:val="none" w:sz="0" w:space="0" w:color="auto"/>
              </w:divBdr>
            </w:div>
            <w:div w:id="2056460609">
              <w:marLeft w:val="0"/>
              <w:marRight w:val="0"/>
              <w:marTop w:val="0"/>
              <w:marBottom w:val="0"/>
              <w:divBdr>
                <w:top w:val="none" w:sz="0" w:space="0" w:color="auto"/>
                <w:left w:val="none" w:sz="0" w:space="0" w:color="auto"/>
                <w:bottom w:val="none" w:sz="0" w:space="0" w:color="auto"/>
                <w:right w:val="none" w:sz="0" w:space="0" w:color="auto"/>
              </w:divBdr>
            </w:div>
            <w:div w:id="1406682092">
              <w:marLeft w:val="0"/>
              <w:marRight w:val="0"/>
              <w:marTop w:val="0"/>
              <w:marBottom w:val="0"/>
              <w:divBdr>
                <w:top w:val="none" w:sz="0" w:space="0" w:color="auto"/>
                <w:left w:val="none" w:sz="0" w:space="0" w:color="auto"/>
                <w:bottom w:val="none" w:sz="0" w:space="0" w:color="auto"/>
                <w:right w:val="none" w:sz="0" w:space="0" w:color="auto"/>
              </w:divBdr>
            </w:div>
            <w:div w:id="1402295392">
              <w:marLeft w:val="0"/>
              <w:marRight w:val="0"/>
              <w:marTop w:val="0"/>
              <w:marBottom w:val="0"/>
              <w:divBdr>
                <w:top w:val="none" w:sz="0" w:space="0" w:color="auto"/>
                <w:left w:val="none" w:sz="0" w:space="0" w:color="auto"/>
                <w:bottom w:val="none" w:sz="0" w:space="0" w:color="auto"/>
                <w:right w:val="none" w:sz="0" w:space="0" w:color="auto"/>
              </w:divBdr>
            </w:div>
            <w:div w:id="127017324">
              <w:marLeft w:val="0"/>
              <w:marRight w:val="0"/>
              <w:marTop w:val="0"/>
              <w:marBottom w:val="0"/>
              <w:divBdr>
                <w:top w:val="none" w:sz="0" w:space="0" w:color="auto"/>
                <w:left w:val="none" w:sz="0" w:space="0" w:color="auto"/>
                <w:bottom w:val="none" w:sz="0" w:space="0" w:color="auto"/>
                <w:right w:val="none" w:sz="0" w:space="0" w:color="auto"/>
              </w:divBdr>
            </w:div>
          </w:divsChild>
        </w:div>
        <w:div w:id="668751628">
          <w:marLeft w:val="0"/>
          <w:marRight w:val="0"/>
          <w:marTop w:val="0"/>
          <w:marBottom w:val="120"/>
          <w:divBdr>
            <w:top w:val="none" w:sz="0" w:space="0" w:color="auto"/>
            <w:left w:val="none" w:sz="0" w:space="0" w:color="auto"/>
            <w:bottom w:val="none" w:sz="0" w:space="0" w:color="auto"/>
            <w:right w:val="none" w:sz="0" w:space="0" w:color="auto"/>
          </w:divBdr>
          <w:divsChild>
            <w:div w:id="1805539885">
              <w:marLeft w:val="0"/>
              <w:marRight w:val="0"/>
              <w:marTop w:val="0"/>
              <w:marBottom w:val="0"/>
              <w:divBdr>
                <w:top w:val="none" w:sz="0" w:space="0" w:color="auto"/>
                <w:left w:val="none" w:sz="0" w:space="0" w:color="auto"/>
                <w:bottom w:val="none" w:sz="0" w:space="0" w:color="auto"/>
                <w:right w:val="none" w:sz="0" w:space="0" w:color="auto"/>
              </w:divBdr>
            </w:div>
            <w:div w:id="480467441">
              <w:marLeft w:val="0"/>
              <w:marRight w:val="0"/>
              <w:marTop w:val="0"/>
              <w:marBottom w:val="0"/>
              <w:divBdr>
                <w:top w:val="none" w:sz="0" w:space="0" w:color="auto"/>
                <w:left w:val="none" w:sz="0" w:space="0" w:color="auto"/>
                <w:bottom w:val="none" w:sz="0" w:space="0" w:color="auto"/>
                <w:right w:val="none" w:sz="0" w:space="0" w:color="auto"/>
              </w:divBdr>
            </w:div>
            <w:div w:id="131951489">
              <w:marLeft w:val="0"/>
              <w:marRight w:val="0"/>
              <w:marTop w:val="0"/>
              <w:marBottom w:val="0"/>
              <w:divBdr>
                <w:top w:val="none" w:sz="0" w:space="0" w:color="auto"/>
                <w:left w:val="none" w:sz="0" w:space="0" w:color="auto"/>
                <w:bottom w:val="none" w:sz="0" w:space="0" w:color="auto"/>
                <w:right w:val="none" w:sz="0" w:space="0" w:color="auto"/>
              </w:divBdr>
            </w:div>
            <w:div w:id="1863014063">
              <w:marLeft w:val="0"/>
              <w:marRight w:val="0"/>
              <w:marTop w:val="0"/>
              <w:marBottom w:val="0"/>
              <w:divBdr>
                <w:top w:val="none" w:sz="0" w:space="0" w:color="auto"/>
                <w:left w:val="none" w:sz="0" w:space="0" w:color="auto"/>
                <w:bottom w:val="none" w:sz="0" w:space="0" w:color="auto"/>
                <w:right w:val="none" w:sz="0" w:space="0" w:color="auto"/>
              </w:divBdr>
            </w:div>
          </w:divsChild>
        </w:div>
        <w:div w:id="2035421962">
          <w:marLeft w:val="0"/>
          <w:marRight w:val="0"/>
          <w:marTop w:val="0"/>
          <w:marBottom w:val="120"/>
          <w:divBdr>
            <w:top w:val="none" w:sz="0" w:space="0" w:color="auto"/>
            <w:left w:val="none" w:sz="0" w:space="0" w:color="auto"/>
            <w:bottom w:val="none" w:sz="0" w:space="0" w:color="auto"/>
            <w:right w:val="none" w:sz="0" w:space="0" w:color="auto"/>
          </w:divBdr>
          <w:divsChild>
            <w:div w:id="184683193">
              <w:marLeft w:val="0"/>
              <w:marRight w:val="0"/>
              <w:marTop w:val="0"/>
              <w:marBottom w:val="0"/>
              <w:divBdr>
                <w:top w:val="none" w:sz="0" w:space="0" w:color="auto"/>
                <w:left w:val="none" w:sz="0" w:space="0" w:color="auto"/>
                <w:bottom w:val="none" w:sz="0" w:space="0" w:color="auto"/>
                <w:right w:val="none" w:sz="0" w:space="0" w:color="auto"/>
              </w:divBdr>
            </w:div>
          </w:divsChild>
        </w:div>
        <w:div w:id="1924139012">
          <w:marLeft w:val="0"/>
          <w:marRight w:val="0"/>
          <w:marTop w:val="150"/>
          <w:marBottom w:val="0"/>
          <w:divBdr>
            <w:top w:val="none" w:sz="0" w:space="0" w:color="auto"/>
            <w:left w:val="none" w:sz="0" w:space="0" w:color="auto"/>
            <w:bottom w:val="none" w:sz="0" w:space="0" w:color="auto"/>
            <w:right w:val="none" w:sz="0" w:space="0" w:color="auto"/>
          </w:divBdr>
        </w:div>
        <w:div w:id="69541992">
          <w:marLeft w:val="0"/>
          <w:marRight w:val="0"/>
          <w:marTop w:val="0"/>
          <w:marBottom w:val="120"/>
          <w:divBdr>
            <w:top w:val="none" w:sz="0" w:space="0" w:color="auto"/>
            <w:left w:val="none" w:sz="0" w:space="0" w:color="auto"/>
            <w:bottom w:val="none" w:sz="0" w:space="0" w:color="auto"/>
            <w:right w:val="none" w:sz="0" w:space="0" w:color="auto"/>
          </w:divBdr>
          <w:divsChild>
            <w:div w:id="242029802">
              <w:marLeft w:val="0"/>
              <w:marRight w:val="0"/>
              <w:marTop w:val="0"/>
              <w:marBottom w:val="0"/>
              <w:divBdr>
                <w:top w:val="none" w:sz="0" w:space="0" w:color="auto"/>
                <w:left w:val="none" w:sz="0" w:space="0" w:color="auto"/>
                <w:bottom w:val="none" w:sz="0" w:space="0" w:color="auto"/>
                <w:right w:val="none" w:sz="0" w:space="0" w:color="auto"/>
              </w:divBdr>
            </w:div>
            <w:div w:id="1531332513">
              <w:marLeft w:val="0"/>
              <w:marRight w:val="0"/>
              <w:marTop w:val="0"/>
              <w:marBottom w:val="0"/>
              <w:divBdr>
                <w:top w:val="none" w:sz="0" w:space="0" w:color="auto"/>
                <w:left w:val="none" w:sz="0" w:space="0" w:color="auto"/>
                <w:bottom w:val="none" w:sz="0" w:space="0" w:color="auto"/>
                <w:right w:val="none" w:sz="0" w:space="0" w:color="auto"/>
              </w:divBdr>
            </w:div>
          </w:divsChild>
        </w:div>
        <w:div w:id="52167634">
          <w:marLeft w:val="0"/>
          <w:marRight w:val="0"/>
          <w:marTop w:val="0"/>
          <w:marBottom w:val="120"/>
          <w:divBdr>
            <w:top w:val="none" w:sz="0" w:space="0" w:color="auto"/>
            <w:left w:val="none" w:sz="0" w:space="0" w:color="auto"/>
            <w:bottom w:val="none" w:sz="0" w:space="0" w:color="auto"/>
            <w:right w:val="none" w:sz="0" w:space="0" w:color="auto"/>
          </w:divBdr>
          <w:divsChild>
            <w:div w:id="1280139040">
              <w:marLeft w:val="0"/>
              <w:marRight w:val="0"/>
              <w:marTop w:val="0"/>
              <w:marBottom w:val="0"/>
              <w:divBdr>
                <w:top w:val="none" w:sz="0" w:space="0" w:color="auto"/>
                <w:left w:val="none" w:sz="0" w:space="0" w:color="auto"/>
                <w:bottom w:val="none" w:sz="0" w:space="0" w:color="auto"/>
                <w:right w:val="none" w:sz="0" w:space="0" w:color="auto"/>
              </w:divBdr>
            </w:div>
          </w:divsChild>
        </w:div>
        <w:div w:id="706640234">
          <w:marLeft w:val="0"/>
          <w:marRight w:val="0"/>
          <w:marTop w:val="0"/>
          <w:marBottom w:val="120"/>
          <w:divBdr>
            <w:top w:val="none" w:sz="0" w:space="0" w:color="auto"/>
            <w:left w:val="none" w:sz="0" w:space="0" w:color="auto"/>
            <w:bottom w:val="none" w:sz="0" w:space="0" w:color="auto"/>
            <w:right w:val="none" w:sz="0" w:space="0" w:color="auto"/>
          </w:divBdr>
          <w:divsChild>
            <w:div w:id="218521561">
              <w:marLeft w:val="0"/>
              <w:marRight w:val="0"/>
              <w:marTop w:val="0"/>
              <w:marBottom w:val="0"/>
              <w:divBdr>
                <w:top w:val="none" w:sz="0" w:space="0" w:color="auto"/>
                <w:left w:val="none" w:sz="0" w:space="0" w:color="auto"/>
                <w:bottom w:val="none" w:sz="0" w:space="0" w:color="auto"/>
                <w:right w:val="none" w:sz="0" w:space="0" w:color="auto"/>
              </w:divBdr>
            </w:div>
            <w:div w:id="813722532">
              <w:marLeft w:val="0"/>
              <w:marRight w:val="0"/>
              <w:marTop w:val="0"/>
              <w:marBottom w:val="0"/>
              <w:divBdr>
                <w:top w:val="none" w:sz="0" w:space="0" w:color="auto"/>
                <w:left w:val="none" w:sz="0" w:space="0" w:color="auto"/>
                <w:bottom w:val="none" w:sz="0" w:space="0" w:color="auto"/>
                <w:right w:val="none" w:sz="0" w:space="0" w:color="auto"/>
              </w:divBdr>
            </w:div>
          </w:divsChild>
        </w:div>
        <w:div w:id="954293854">
          <w:marLeft w:val="0"/>
          <w:marRight w:val="0"/>
          <w:marTop w:val="0"/>
          <w:marBottom w:val="120"/>
          <w:divBdr>
            <w:top w:val="none" w:sz="0" w:space="0" w:color="auto"/>
            <w:left w:val="none" w:sz="0" w:space="0" w:color="auto"/>
            <w:bottom w:val="none" w:sz="0" w:space="0" w:color="auto"/>
            <w:right w:val="none" w:sz="0" w:space="0" w:color="auto"/>
          </w:divBdr>
          <w:divsChild>
            <w:div w:id="162940992">
              <w:marLeft w:val="0"/>
              <w:marRight w:val="0"/>
              <w:marTop w:val="0"/>
              <w:marBottom w:val="0"/>
              <w:divBdr>
                <w:top w:val="none" w:sz="0" w:space="0" w:color="auto"/>
                <w:left w:val="none" w:sz="0" w:space="0" w:color="auto"/>
                <w:bottom w:val="none" w:sz="0" w:space="0" w:color="auto"/>
                <w:right w:val="none" w:sz="0" w:space="0" w:color="auto"/>
              </w:divBdr>
            </w:div>
            <w:div w:id="1663503604">
              <w:marLeft w:val="0"/>
              <w:marRight w:val="0"/>
              <w:marTop w:val="0"/>
              <w:marBottom w:val="0"/>
              <w:divBdr>
                <w:top w:val="none" w:sz="0" w:space="0" w:color="auto"/>
                <w:left w:val="none" w:sz="0" w:space="0" w:color="auto"/>
                <w:bottom w:val="none" w:sz="0" w:space="0" w:color="auto"/>
                <w:right w:val="none" w:sz="0" w:space="0" w:color="auto"/>
              </w:divBdr>
            </w:div>
            <w:div w:id="1999576264">
              <w:marLeft w:val="0"/>
              <w:marRight w:val="0"/>
              <w:marTop w:val="0"/>
              <w:marBottom w:val="0"/>
              <w:divBdr>
                <w:top w:val="none" w:sz="0" w:space="0" w:color="auto"/>
                <w:left w:val="none" w:sz="0" w:space="0" w:color="auto"/>
                <w:bottom w:val="none" w:sz="0" w:space="0" w:color="auto"/>
                <w:right w:val="none" w:sz="0" w:space="0" w:color="auto"/>
              </w:divBdr>
            </w:div>
            <w:div w:id="657001034">
              <w:marLeft w:val="0"/>
              <w:marRight w:val="0"/>
              <w:marTop w:val="0"/>
              <w:marBottom w:val="0"/>
              <w:divBdr>
                <w:top w:val="none" w:sz="0" w:space="0" w:color="auto"/>
                <w:left w:val="none" w:sz="0" w:space="0" w:color="auto"/>
                <w:bottom w:val="none" w:sz="0" w:space="0" w:color="auto"/>
                <w:right w:val="none" w:sz="0" w:space="0" w:color="auto"/>
              </w:divBdr>
            </w:div>
            <w:div w:id="994529970">
              <w:marLeft w:val="0"/>
              <w:marRight w:val="0"/>
              <w:marTop w:val="0"/>
              <w:marBottom w:val="0"/>
              <w:divBdr>
                <w:top w:val="none" w:sz="0" w:space="0" w:color="auto"/>
                <w:left w:val="none" w:sz="0" w:space="0" w:color="auto"/>
                <w:bottom w:val="none" w:sz="0" w:space="0" w:color="auto"/>
                <w:right w:val="none" w:sz="0" w:space="0" w:color="auto"/>
              </w:divBdr>
            </w:div>
            <w:div w:id="417751699">
              <w:marLeft w:val="0"/>
              <w:marRight w:val="0"/>
              <w:marTop w:val="0"/>
              <w:marBottom w:val="0"/>
              <w:divBdr>
                <w:top w:val="none" w:sz="0" w:space="0" w:color="auto"/>
                <w:left w:val="none" w:sz="0" w:space="0" w:color="auto"/>
                <w:bottom w:val="none" w:sz="0" w:space="0" w:color="auto"/>
                <w:right w:val="none" w:sz="0" w:space="0" w:color="auto"/>
              </w:divBdr>
            </w:div>
            <w:div w:id="968557111">
              <w:marLeft w:val="0"/>
              <w:marRight w:val="0"/>
              <w:marTop w:val="0"/>
              <w:marBottom w:val="0"/>
              <w:divBdr>
                <w:top w:val="none" w:sz="0" w:space="0" w:color="auto"/>
                <w:left w:val="none" w:sz="0" w:space="0" w:color="auto"/>
                <w:bottom w:val="none" w:sz="0" w:space="0" w:color="auto"/>
                <w:right w:val="none" w:sz="0" w:space="0" w:color="auto"/>
              </w:divBdr>
            </w:div>
            <w:div w:id="249580351">
              <w:marLeft w:val="0"/>
              <w:marRight w:val="0"/>
              <w:marTop w:val="0"/>
              <w:marBottom w:val="0"/>
              <w:divBdr>
                <w:top w:val="none" w:sz="0" w:space="0" w:color="auto"/>
                <w:left w:val="none" w:sz="0" w:space="0" w:color="auto"/>
                <w:bottom w:val="none" w:sz="0" w:space="0" w:color="auto"/>
                <w:right w:val="none" w:sz="0" w:space="0" w:color="auto"/>
              </w:divBdr>
            </w:div>
            <w:div w:id="1048140206">
              <w:marLeft w:val="0"/>
              <w:marRight w:val="0"/>
              <w:marTop w:val="0"/>
              <w:marBottom w:val="0"/>
              <w:divBdr>
                <w:top w:val="none" w:sz="0" w:space="0" w:color="auto"/>
                <w:left w:val="none" w:sz="0" w:space="0" w:color="auto"/>
                <w:bottom w:val="none" w:sz="0" w:space="0" w:color="auto"/>
                <w:right w:val="none" w:sz="0" w:space="0" w:color="auto"/>
              </w:divBdr>
            </w:div>
            <w:div w:id="453015595">
              <w:marLeft w:val="0"/>
              <w:marRight w:val="0"/>
              <w:marTop w:val="0"/>
              <w:marBottom w:val="0"/>
              <w:divBdr>
                <w:top w:val="none" w:sz="0" w:space="0" w:color="auto"/>
                <w:left w:val="none" w:sz="0" w:space="0" w:color="auto"/>
                <w:bottom w:val="none" w:sz="0" w:space="0" w:color="auto"/>
                <w:right w:val="none" w:sz="0" w:space="0" w:color="auto"/>
              </w:divBdr>
            </w:div>
            <w:div w:id="762723981">
              <w:marLeft w:val="0"/>
              <w:marRight w:val="0"/>
              <w:marTop w:val="0"/>
              <w:marBottom w:val="0"/>
              <w:divBdr>
                <w:top w:val="none" w:sz="0" w:space="0" w:color="auto"/>
                <w:left w:val="none" w:sz="0" w:space="0" w:color="auto"/>
                <w:bottom w:val="none" w:sz="0" w:space="0" w:color="auto"/>
                <w:right w:val="none" w:sz="0" w:space="0" w:color="auto"/>
              </w:divBdr>
            </w:div>
          </w:divsChild>
        </w:div>
        <w:div w:id="1429545058">
          <w:marLeft w:val="0"/>
          <w:marRight w:val="0"/>
          <w:marTop w:val="0"/>
          <w:marBottom w:val="120"/>
          <w:divBdr>
            <w:top w:val="none" w:sz="0" w:space="0" w:color="auto"/>
            <w:left w:val="none" w:sz="0" w:space="0" w:color="auto"/>
            <w:bottom w:val="none" w:sz="0" w:space="0" w:color="auto"/>
            <w:right w:val="none" w:sz="0" w:space="0" w:color="auto"/>
          </w:divBdr>
          <w:divsChild>
            <w:div w:id="1421758201">
              <w:marLeft w:val="0"/>
              <w:marRight w:val="0"/>
              <w:marTop w:val="0"/>
              <w:marBottom w:val="0"/>
              <w:divBdr>
                <w:top w:val="none" w:sz="0" w:space="0" w:color="auto"/>
                <w:left w:val="none" w:sz="0" w:space="0" w:color="auto"/>
                <w:bottom w:val="none" w:sz="0" w:space="0" w:color="auto"/>
                <w:right w:val="none" w:sz="0" w:space="0" w:color="auto"/>
              </w:divBdr>
            </w:div>
            <w:div w:id="1207790122">
              <w:marLeft w:val="0"/>
              <w:marRight w:val="0"/>
              <w:marTop w:val="0"/>
              <w:marBottom w:val="0"/>
              <w:divBdr>
                <w:top w:val="none" w:sz="0" w:space="0" w:color="auto"/>
                <w:left w:val="none" w:sz="0" w:space="0" w:color="auto"/>
                <w:bottom w:val="none" w:sz="0" w:space="0" w:color="auto"/>
                <w:right w:val="none" w:sz="0" w:space="0" w:color="auto"/>
              </w:divBdr>
            </w:div>
            <w:div w:id="1835341394">
              <w:marLeft w:val="0"/>
              <w:marRight w:val="0"/>
              <w:marTop w:val="0"/>
              <w:marBottom w:val="0"/>
              <w:divBdr>
                <w:top w:val="none" w:sz="0" w:space="0" w:color="auto"/>
                <w:left w:val="none" w:sz="0" w:space="0" w:color="auto"/>
                <w:bottom w:val="none" w:sz="0" w:space="0" w:color="auto"/>
                <w:right w:val="none" w:sz="0" w:space="0" w:color="auto"/>
              </w:divBdr>
            </w:div>
            <w:div w:id="1260218253">
              <w:marLeft w:val="0"/>
              <w:marRight w:val="0"/>
              <w:marTop w:val="0"/>
              <w:marBottom w:val="0"/>
              <w:divBdr>
                <w:top w:val="none" w:sz="0" w:space="0" w:color="auto"/>
                <w:left w:val="none" w:sz="0" w:space="0" w:color="auto"/>
                <w:bottom w:val="none" w:sz="0" w:space="0" w:color="auto"/>
                <w:right w:val="none" w:sz="0" w:space="0" w:color="auto"/>
              </w:divBdr>
            </w:div>
            <w:div w:id="932668982">
              <w:marLeft w:val="0"/>
              <w:marRight w:val="0"/>
              <w:marTop w:val="0"/>
              <w:marBottom w:val="0"/>
              <w:divBdr>
                <w:top w:val="none" w:sz="0" w:space="0" w:color="auto"/>
                <w:left w:val="none" w:sz="0" w:space="0" w:color="auto"/>
                <w:bottom w:val="none" w:sz="0" w:space="0" w:color="auto"/>
                <w:right w:val="none" w:sz="0" w:space="0" w:color="auto"/>
              </w:divBdr>
            </w:div>
            <w:div w:id="1247154234">
              <w:marLeft w:val="0"/>
              <w:marRight w:val="0"/>
              <w:marTop w:val="0"/>
              <w:marBottom w:val="0"/>
              <w:divBdr>
                <w:top w:val="none" w:sz="0" w:space="0" w:color="auto"/>
                <w:left w:val="none" w:sz="0" w:space="0" w:color="auto"/>
                <w:bottom w:val="none" w:sz="0" w:space="0" w:color="auto"/>
                <w:right w:val="none" w:sz="0" w:space="0" w:color="auto"/>
              </w:divBdr>
            </w:div>
            <w:div w:id="225915210">
              <w:marLeft w:val="0"/>
              <w:marRight w:val="0"/>
              <w:marTop w:val="0"/>
              <w:marBottom w:val="0"/>
              <w:divBdr>
                <w:top w:val="none" w:sz="0" w:space="0" w:color="auto"/>
                <w:left w:val="none" w:sz="0" w:space="0" w:color="auto"/>
                <w:bottom w:val="none" w:sz="0" w:space="0" w:color="auto"/>
                <w:right w:val="none" w:sz="0" w:space="0" w:color="auto"/>
              </w:divBdr>
            </w:div>
            <w:div w:id="2088963567">
              <w:marLeft w:val="0"/>
              <w:marRight w:val="0"/>
              <w:marTop w:val="0"/>
              <w:marBottom w:val="0"/>
              <w:divBdr>
                <w:top w:val="none" w:sz="0" w:space="0" w:color="auto"/>
                <w:left w:val="none" w:sz="0" w:space="0" w:color="auto"/>
                <w:bottom w:val="none" w:sz="0" w:space="0" w:color="auto"/>
                <w:right w:val="none" w:sz="0" w:space="0" w:color="auto"/>
              </w:divBdr>
            </w:div>
            <w:div w:id="47462979">
              <w:marLeft w:val="0"/>
              <w:marRight w:val="0"/>
              <w:marTop w:val="0"/>
              <w:marBottom w:val="0"/>
              <w:divBdr>
                <w:top w:val="none" w:sz="0" w:space="0" w:color="auto"/>
                <w:left w:val="none" w:sz="0" w:space="0" w:color="auto"/>
                <w:bottom w:val="none" w:sz="0" w:space="0" w:color="auto"/>
                <w:right w:val="none" w:sz="0" w:space="0" w:color="auto"/>
              </w:divBdr>
            </w:div>
            <w:div w:id="890382596">
              <w:marLeft w:val="0"/>
              <w:marRight w:val="0"/>
              <w:marTop w:val="0"/>
              <w:marBottom w:val="0"/>
              <w:divBdr>
                <w:top w:val="none" w:sz="0" w:space="0" w:color="auto"/>
                <w:left w:val="none" w:sz="0" w:space="0" w:color="auto"/>
                <w:bottom w:val="none" w:sz="0" w:space="0" w:color="auto"/>
                <w:right w:val="none" w:sz="0" w:space="0" w:color="auto"/>
              </w:divBdr>
            </w:div>
            <w:div w:id="109394825">
              <w:marLeft w:val="0"/>
              <w:marRight w:val="0"/>
              <w:marTop w:val="0"/>
              <w:marBottom w:val="0"/>
              <w:divBdr>
                <w:top w:val="none" w:sz="0" w:space="0" w:color="auto"/>
                <w:left w:val="none" w:sz="0" w:space="0" w:color="auto"/>
                <w:bottom w:val="none" w:sz="0" w:space="0" w:color="auto"/>
                <w:right w:val="none" w:sz="0" w:space="0" w:color="auto"/>
              </w:divBdr>
            </w:div>
            <w:div w:id="548347181">
              <w:marLeft w:val="0"/>
              <w:marRight w:val="0"/>
              <w:marTop w:val="0"/>
              <w:marBottom w:val="0"/>
              <w:divBdr>
                <w:top w:val="none" w:sz="0" w:space="0" w:color="auto"/>
                <w:left w:val="none" w:sz="0" w:space="0" w:color="auto"/>
                <w:bottom w:val="none" w:sz="0" w:space="0" w:color="auto"/>
                <w:right w:val="none" w:sz="0" w:space="0" w:color="auto"/>
              </w:divBdr>
            </w:div>
            <w:div w:id="1490750051">
              <w:marLeft w:val="0"/>
              <w:marRight w:val="0"/>
              <w:marTop w:val="0"/>
              <w:marBottom w:val="0"/>
              <w:divBdr>
                <w:top w:val="none" w:sz="0" w:space="0" w:color="auto"/>
                <w:left w:val="none" w:sz="0" w:space="0" w:color="auto"/>
                <w:bottom w:val="none" w:sz="0" w:space="0" w:color="auto"/>
                <w:right w:val="none" w:sz="0" w:space="0" w:color="auto"/>
              </w:divBdr>
            </w:div>
            <w:div w:id="90470085">
              <w:marLeft w:val="0"/>
              <w:marRight w:val="0"/>
              <w:marTop w:val="0"/>
              <w:marBottom w:val="0"/>
              <w:divBdr>
                <w:top w:val="none" w:sz="0" w:space="0" w:color="auto"/>
                <w:left w:val="none" w:sz="0" w:space="0" w:color="auto"/>
                <w:bottom w:val="none" w:sz="0" w:space="0" w:color="auto"/>
                <w:right w:val="none" w:sz="0" w:space="0" w:color="auto"/>
              </w:divBdr>
            </w:div>
            <w:div w:id="48891590">
              <w:marLeft w:val="0"/>
              <w:marRight w:val="0"/>
              <w:marTop w:val="0"/>
              <w:marBottom w:val="0"/>
              <w:divBdr>
                <w:top w:val="none" w:sz="0" w:space="0" w:color="auto"/>
                <w:left w:val="none" w:sz="0" w:space="0" w:color="auto"/>
                <w:bottom w:val="none" w:sz="0" w:space="0" w:color="auto"/>
                <w:right w:val="none" w:sz="0" w:space="0" w:color="auto"/>
              </w:divBdr>
            </w:div>
          </w:divsChild>
        </w:div>
        <w:div w:id="796752449">
          <w:marLeft w:val="0"/>
          <w:marRight w:val="0"/>
          <w:marTop w:val="0"/>
          <w:marBottom w:val="120"/>
          <w:divBdr>
            <w:top w:val="none" w:sz="0" w:space="0" w:color="auto"/>
            <w:left w:val="none" w:sz="0" w:space="0" w:color="auto"/>
            <w:bottom w:val="none" w:sz="0" w:space="0" w:color="auto"/>
            <w:right w:val="none" w:sz="0" w:space="0" w:color="auto"/>
          </w:divBdr>
          <w:divsChild>
            <w:div w:id="1644849773">
              <w:marLeft w:val="0"/>
              <w:marRight w:val="0"/>
              <w:marTop w:val="0"/>
              <w:marBottom w:val="0"/>
              <w:divBdr>
                <w:top w:val="none" w:sz="0" w:space="0" w:color="auto"/>
                <w:left w:val="none" w:sz="0" w:space="0" w:color="auto"/>
                <w:bottom w:val="none" w:sz="0" w:space="0" w:color="auto"/>
                <w:right w:val="none" w:sz="0" w:space="0" w:color="auto"/>
              </w:divBdr>
            </w:div>
            <w:div w:id="107165253">
              <w:marLeft w:val="0"/>
              <w:marRight w:val="0"/>
              <w:marTop w:val="0"/>
              <w:marBottom w:val="0"/>
              <w:divBdr>
                <w:top w:val="none" w:sz="0" w:space="0" w:color="auto"/>
                <w:left w:val="none" w:sz="0" w:space="0" w:color="auto"/>
                <w:bottom w:val="none" w:sz="0" w:space="0" w:color="auto"/>
                <w:right w:val="none" w:sz="0" w:space="0" w:color="auto"/>
              </w:divBdr>
            </w:div>
            <w:div w:id="503519996">
              <w:marLeft w:val="0"/>
              <w:marRight w:val="0"/>
              <w:marTop w:val="0"/>
              <w:marBottom w:val="0"/>
              <w:divBdr>
                <w:top w:val="none" w:sz="0" w:space="0" w:color="auto"/>
                <w:left w:val="none" w:sz="0" w:space="0" w:color="auto"/>
                <w:bottom w:val="none" w:sz="0" w:space="0" w:color="auto"/>
                <w:right w:val="none" w:sz="0" w:space="0" w:color="auto"/>
              </w:divBdr>
            </w:div>
            <w:div w:id="1030374753">
              <w:marLeft w:val="0"/>
              <w:marRight w:val="0"/>
              <w:marTop w:val="0"/>
              <w:marBottom w:val="0"/>
              <w:divBdr>
                <w:top w:val="none" w:sz="0" w:space="0" w:color="auto"/>
                <w:left w:val="none" w:sz="0" w:space="0" w:color="auto"/>
                <w:bottom w:val="none" w:sz="0" w:space="0" w:color="auto"/>
                <w:right w:val="none" w:sz="0" w:space="0" w:color="auto"/>
              </w:divBdr>
            </w:div>
            <w:div w:id="1112287874">
              <w:marLeft w:val="0"/>
              <w:marRight w:val="0"/>
              <w:marTop w:val="0"/>
              <w:marBottom w:val="0"/>
              <w:divBdr>
                <w:top w:val="none" w:sz="0" w:space="0" w:color="auto"/>
                <w:left w:val="none" w:sz="0" w:space="0" w:color="auto"/>
                <w:bottom w:val="none" w:sz="0" w:space="0" w:color="auto"/>
                <w:right w:val="none" w:sz="0" w:space="0" w:color="auto"/>
              </w:divBdr>
            </w:div>
            <w:div w:id="1677800317">
              <w:marLeft w:val="0"/>
              <w:marRight w:val="0"/>
              <w:marTop w:val="0"/>
              <w:marBottom w:val="0"/>
              <w:divBdr>
                <w:top w:val="none" w:sz="0" w:space="0" w:color="auto"/>
                <w:left w:val="none" w:sz="0" w:space="0" w:color="auto"/>
                <w:bottom w:val="none" w:sz="0" w:space="0" w:color="auto"/>
                <w:right w:val="none" w:sz="0" w:space="0" w:color="auto"/>
              </w:divBdr>
            </w:div>
            <w:div w:id="1614240909">
              <w:marLeft w:val="0"/>
              <w:marRight w:val="0"/>
              <w:marTop w:val="0"/>
              <w:marBottom w:val="0"/>
              <w:divBdr>
                <w:top w:val="none" w:sz="0" w:space="0" w:color="auto"/>
                <w:left w:val="none" w:sz="0" w:space="0" w:color="auto"/>
                <w:bottom w:val="none" w:sz="0" w:space="0" w:color="auto"/>
                <w:right w:val="none" w:sz="0" w:space="0" w:color="auto"/>
              </w:divBdr>
            </w:div>
          </w:divsChild>
        </w:div>
        <w:div w:id="1755779156">
          <w:marLeft w:val="0"/>
          <w:marRight w:val="0"/>
          <w:marTop w:val="0"/>
          <w:marBottom w:val="120"/>
          <w:divBdr>
            <w:top w:val="none" w:sz="0" w:space="0" w:color="auto"/>
            <w:left w:val="none" w:sz="0" w:space="0" w:color="auto"/>
            <w:bottom w:val="none" w:sz="0" w:space="0" w:color="auto"/>
            <w:right w:val="none" w:sz="0" w:space="0" w:color="auto"/>
          </w:divBdr>
          <w:divsChild>
            <w:div w:id="1162351221">
              <w:marLeft w:val="0"/>
              <w:marRight w:val="0"/>
              <w:marTop w:val="0"/>
              <w:marBottom w:val="0"/>
              <w:divBdr>
                <w:top w:val="none" w:sz="0" w:space="0" w:color="auto"/>
                <w:left w:val="none" w:sz="0" w:space="0" w:color="auto"/>
                <w:bottom w:val="none" w:sz="0" w:space="0" w:color="auto"/>
                <w:right w:val="none" w:sz="0" w:space="0" w:color="auto"/>
              </w:divBdr>
            </w:div>
            <w:div w:id="706443020">
              <w:marLeft w:val="0"/>
              <w:marRight w:val="0"/>
              <w:marTop w:val="0"/>
              <w:marBottom w:val="0"/>
              <w:divBdr>
                <w:top w:val="none" w:sz="0" w:space="0" w:color="auto"/>
                <w:left w:val="none" w:sz="0" w:space="0" w:color="auto"/>
                <w:bottom w:val="none" w:sz="0" w:space="0" w:color="auto"/>
                <w:right w:val="none" w:sz="0" w:space="0" w:color="auto"/>
              </w:divBdr>
            </w:div>
            <w:div w:id="997735457">
              <w:marLeft w:val="0"/>
              <w:marRight w:val="0"/>
              <w:marTop w:val="0"/>
              <w:marBottom w:val="0"/>
              <w:divBdr>
                <w:top w:val="none" w:sz="0" w:space="0" w:color="auto"/>
                <w:left w:val="none" w:sz="0" w:space="0" w:color="auto"/>
                <w:bottom w:val="none" w:sz="0" w:space="0" w:color="auto"/>
                <w:right w:val="none" w:sz="0" w:space="0" w:color="auto"/>
              </w:divBdr>
            </w:div>
            <w:div w:id="1671758779">
              <w:marLeft w:val="0"/>
              <w:marRight w:val="0"/>
              <w:marTop w:val="0"/>
              <w:marBottom w:val="0"/>
              <w:divBdr>
                <w:top w:val="none" w:sz="0" w:space="0" w:color="auto"/>
                <w:left w:val="none" w:sz="0" w:space="0" w:color="auto"/>
                <w:bottom w:val="none" w:sz="0" w:space="0" w:color="auto"/>
                <w:right w:val="none" w:sz="0" w:space="0" w:color="auto"/>
              </w:divBdr>
            </w:div>
            <w:div w:id="394091409">
              <w:marLeft w:val="0"/>
              <w:marRight w:val="0"/>
              <w:marTop w:val="0"/>
              <w:marBottom w:val="0"/>
              <w:divBdr>
                <w:top w:val="none" w:sz="0" w:space="0" w:color="auto"/>
                <w:left w:val="none" w:sz="0" w:space="0" w:color="auto"/>
                <w:bottom w:val="none" w:sz="0" w:space="0" w:color="auto"/>
                <w:right w:val="none" w:sz="0" w:space="0" w:color="auto"/>
              </w:divBdr>
            </w:div>
            <w:div w:id="1785490690">
              <w:marLeft w:val="0"/>
              <w:marRight w:val="0"/>
              <w:marTop w:val="0"/>
              <w:marBottom w:val="0"/>
              <w:divBdr>
                <w:top w:val="none" w:sz="0" w:space="0" w:color="auto"/>
                <w:left w:val="none" w:sz="0" w:space="0" w:color="auto"/>
                <w:bottom w:val="none" w:sz="0" w:space="0" w:color="auto"/>
                <w:right w:val="none" w:sz="0" w:space="0" w:color="auto"/>
              </w:divBdr>
            </w:div>
            <w:div w:id="183247906">
              <w:marLeft w:val="0"/>
              <w:marRight w:val="0"/>
              <w:marTop w:val="0"/>
              <w:marBottom w:val="0"/>
              <w:divBdr>
                <w:top w:val="none" w:sz="0" w:space="0" w:color="auto"/>
                <w:left w:val="none" w:sz="0" w:space="0" w:color="auto"/>
                <w:bottom w:val="none" w:sz="0" w:space="0" w:color="auto"/>
                <w:right w:val="none" w:sz="0" w:space="0" w:color="auto"/>
              </w:divBdr>
            </w:div>
            <w:div w:id="1299191706">
              <w:marLeft w:val="0"/>
              <w:marRight w:val="0"/>
              <w:marTop w:val="0"/>
              <w:marBottom w:val="0"/>
              <w:divBdr>
                <w:top w:val="none" w:sz="0" w:space="0" w:color="auto"/>
                <w:left w:val="none" w:sz="0" w:space="0" w:color="auto"/>
                <w:bottom w:val="none" w:sz="0" w:space="0" w:color="auto"/>
                <w:right w:val="none" w:sz="0" w:space="0" w:color="auto"/>
              </w:divBdr>
            </w:div>
            <w:div w:id="1946233745">
              <w:marLeft w:val="0"/>
              <w:marRight w:val="0"/>
              <w:marTop w:val="0"/>
              <w:marBottom w:val="0"/>
              <w:divBdr>
                <w:top w:val="none" w:sz="0" w:space="0" w:color="auto"/>
                <w:left w:val="none" w:sz="0" w:space="0" w:color="auto"/>
                <w:bottom w:val="none" w:sz="0" w:space="0" w:color="auto"/>
                <w:right w:val="none" w:sz="0" w:space="0" w:color="auto"/>
              </w:divBdr>
            </w:div>
          </w:divsChild>
        </w:div>
        <w:div w:id="1649747453">
          <w:marLeft w:val="0"/>
          <w:marRight w:val="0"/>
          <w:marTop w:val="0"/>
          <w:marBottom w:val="120"/>
          <w:divBdr>
            <w:top w:val="none" w:sz="0" w:space="0" w:color="auto"/>
            <w:left w:val="none" w:sz="0" w:space="0" w:color="auto"/>
            <w:bottom w:val="none" w:sz="0" w:space="0" w:color="auto"/>
            <w:right w:val="none" w:sz="0" w:space="0" w:color="auto"/>
          </w:divBdr>
          <w:divsChild>
            <w:div w:id="1805192590">
              <w:marLeft w:val="0"/>
              <w:marRight w:val="0"/>
              <w:marTop w:val="0"/>
              <w:marBottom w:val="0"/>
              <w:divBdr>
                <w:top w:val="none" w:sz="0" w:space="0" w:color="auto"/>
                <w:left w:val="none" w:sz="0" w:space="0" w:color="auto"/>
                <w:bottom w:val="none" w:sz="0" w:space="0" w:color="auto"/>
                <w:right w:val="none" w:sz="0" w:space="0" w:color="auto"/>
              </w:divBdr>
            </w:div>
            <w:div w:id="2066945114">
              <w:marLeft w:val="0"/>
              <w:marRight w:val="0"/>
              <w:marTop w:val="0"/>
              <w:marBottom w:val="0"/>
              <w:divBdr>
                <w:top w:val="none" w:sz="0" w:space="0" w:color="auto"/>
                <w:left w:val="none" w:sz="0" w:space="0" w:color="auto"/>
                <w:bottom w:val="none" w:sz="0" w:space="0" w:color="auto"/>
                <w:right w:val="none" w:sz="0" w:space="0" w:color="auto"/>
              </w:divBdr>
            </w:div>
            <w:div w:id="1267998334">
              <w:marLeft w:val="0"/>
              <w:marRight w:val="0"/>
              <w:marTop w:val="0"/>
              <w:marBottom w:val="0"/>
              <w:divBdr>
                <w:top w:val="none" w:sz="0" w:space="0" w:color="auto"/>
                <w:left w:val="none" w:sz="0" w:space="0" w:color="auto"/>
                <w:bottom w:val="none" w:sz="0" w:space="0" w:color="auto"/>
                <w:right w:val="none" w:sz="0" w:space="0" w:color="auto"/>
              </w:divBdr>
            </w:div>
          </w:divsChild>
        </w:div>
        <w:div w:id="1976520079">
          <w:marLeft w:val="0"/>
          <w:marRight w:val="0"/>
          <w:marTop w:val="150"/>
          <w:marBottom w:val="0"/>
          <w:divBdr>
            <w:top w:val="none" w:sz="0" w:space="0" w:color="auto"/>
            <w:left w:val="none" w:sz="0" w:space="0" w:color="auto"/>
            <w:bottom w:val="none" w:sz="0" w:space="0" w:color="auto"/>
            <w:right w:val="none" w:sz="0" w:space="0" w:color="auto"/>
          </w:divBdr>
        </w:div>
        <w:div w:id="1566381221">
          <w:marLeft w:val="0"/>
          <w:marRight w:val="0"/>
          <w:marTop w:val="0"/>
          <w:marBottom w:val="120"/>
          <w:divBdr>
            <w:top w:val="none" w:sz="0" w:space="0" w:color="auto"/>
            <w:left w:val="none" w:sz="0" w:space="0" w:color="auto"/>
            <w:bottom w:val="none" w:sz="0" w:space="0" w:color="auto"/>
            <w:right w:val="none" w:sz="0" w:space="0" w:color="auto"/>
          </w:divBdr>
          <w:divsChild>
            <w:div w:id="2137986472">
              <w:marLeft w:val="0"/>
              <w:marRight w:val="0"/>
              <w:marTop w:val="0"/>
              <w:marBottom w:val="0"/>
              <w:divBdr>
                <w:top w:val="none" w:sz="0" w:space="0" w:color="auto"/>
                <w:left w:val="none" w:sz="0" w:space="0" w:color="auto"/>
                <w:bottom w:val="none" w:sz="0" w:space="0" w:color="auto"/>
                <w:right w:val="none" w:sz="0" w:space="0" w:color="auto"/>
              </w:divBdr>
            </w:div>
          </w:divsChild>
        </w:div>
        <w:div w:id="428888230">
          <w:marLeft w:val="0"/>
          <w:marRight w:val="0"/>
          <w:marTop w:val="0"/>
          <w:marBottom w:val="120"/>
          <w:divBdr>
            <w:top w:val="none" w:sz="0" w:space="0" w:color="auto"/>
            <w:left w:val="none" w:sz="0" w:space="0" w:color="auto"/>
            <w:bottom w:val="none" w:sz="0" w:space="0" w:color="auto"/>
            <w:right w:val="none" w:sz="0" w:space="0" w:color="auto"/>
          </w:divBdr>
          <w:divsChild>
            <w:div w:id="215286014">
              <w:marLeft w:val="0"/>
              <w:marRight w:val="0"/>
              <w:marTop w:val="0"/>
              <w:marBottom w:val="0"/>
              <w:divBdr>
                <w:top w:val="none" w:sz="0" w:space="0" w:color="auto"/>
                <w:left w:val="none" w:sz="0" w:space="0" w:color="auto"/>
                <w:bottom w:val="none" w:sz="0" w:space="0" w:color="auto"/>
                <w:right w:val="none" w:sz="0" w:space="0" w:color="auto"/>
              </w:divBdr>
            </w:div>
            <w:div w:id="90589324">
              <w:marLeft w:val="0"/>
              <w:marRight w:val="0"/>
              <w:marTop w:val="0"/>
              <w:marBottom w:val="0"/>
              <w:divBdr>
                <w:top w:val="none" w:sz="0" w:space="0" w:color="auto"/>
                <w:left w:val="none" w:sz="0" w:space="0" w:color="auto"/>
                <w:bottom w:val="none" w:sz="0" w:space="0" w:color="auto"/>
                <w:right w:val="none" w:sz="0" w:space="0" w:color="auto"/>
              </w:divBdr>
            </w:div>
            <w:div w:id="991519058">
              <w:marLeft w:val="0"/>
              <w:marRight w:val="0"/>
              <w:marTop w:val="0"/>
              <w:marBottom w:val="0"/>
              <w:divBdr>
                <w:top w:val="none" w:sz="0" w:space="0" w:color="auto"/>
                <w:left w:val="none" w:sz="0" w:space="0" w:color="auto"/>
                <w:bottom w:val="none" w:sz="0" w:space="0" w:color="auto"/>
                <w:right w:val="none" w:sz="0" w:space="0" w:color="auto"/>
              </w:divBdr>
            </w:div>
            <w:div w:id="969364513">
              <w:marLeft w:val="0"/>
              <w:marRight w:val="0"/>
              <w:marTop w:val="0"/>
              <w:marBottom w:val="0"/>
              <w:divBdr>
                <w:top w:val="none" w:sz="0" w:space="0" w:color="auto"/>
                <w:left w:val="none" w:sz="0" w:space="0" w:color="auto"/>
                <w:bottom w:val="none" w:sz="0" w:space="0" w:color="auto"/>
                <w:right w:val="none" w:sz="0" w:space="0" w:color="auto"/>
              </w:divBdr>
            </w:div>
            <w:div w:id="108084742">
              <w:marLeft w:val="0"/>
              <w:marRight w:val="0"/>
              <w:marTop w:val="0"/>
              <w:marBottom w:val="0"/>
              <w:divBdr>
                <w:top w:val="none" w:sz="0" w:space="0" w:color="auto"/>
                <w:left w:val="none" w:sz="0" w:space="0" w:color="auto"/>
                <w:bottom w:val="none" w:sz="0" w:space="0" w:color="auto"/>
                <w:right w:val="none" w:sz="0" w:space="0" w:color="auto"/>
              </w:divBdr>
            </w:div>
            <w:div w:id="103116414">
              <w:marLeft w:val="0"/>
              <w:marRight w:val="0"/>
              <w:marTop w:val="0"/>
              <w:marBottom w:val="0"/>
              <w:divBdr>
                <w:top w:val="none" w:sz="0" w:space="0" w:color="auto"/>
                <w:left w:val="none" w:sz="0" w:space="0" w:color="auto"/>
                <w:bottom w:val="none" w:sz="0" w:space="0" w:color="auto"/>
                <w:right w:val="none" w:sz="0" w:space="0" w:color="auto"/>
              </w:divBdr>
            </w:div>
            <w:div w:id="1939100196">
              <w:marLeft w:val="0"/>
              <w:marRight w:val="0"/>
              <w:marTop w:val="0"/>
              <w:marBottom w:val="0"/>
              <w:divBdr>
                <w:top w:val="none" w:sz="0" w:space="0" w:color="auto"/>
                <w:left w:val="none" w:sz="0" w:space="0" w:color="auto"/>
                <w:bottom w:val="none" w:sz="0" w:space="0" w:color="auto"/>
                <w:right w:val="none" w:sz="0" w:space="0" w:color="auto"/>
              </w:divBdr>
            </w:div>
            <w:div w:id="1251426590">
              <w:marLeft w:val="0"/>
              <w:marRight w:val="0"/>
              <w:marTop w:val="0"/>
              <w:marBottom w:val="0"/>
              <w:divBdr>
                <w:top w:val="none" w:sz="0" w:space="0" w:color="auto"/>
                <w:left w:val="none" w:sz="0" w:space="0" w:color="auto"/>
                <w:bottom w:val="none" w:sz="0" w:space="0" w:color="auto"/>
                <w:right w:val="none" w:sz="0" w:space="0" w:color="auto"/>
              </w:divBdr>
            </w:div>
            <w:div w:id="832570111">
              <w:marLeft w:val="0"/>
              <w:marRight w:val="0"/>
              <w:marTop w:val="0"/>
              <w:marBottom w:val="0"/>
              <w:divBdr>
                <w:top w:val="none" w:sz="0" w:space="0" w:color="auto"/>
                <w:left w:val="none" w:sz="0" w:space="0" w:color="auto"/>
                <w:bottom w:val="none" w:sz="0" w:space="0" w:color="auto"/>
                <w:right w:val="none" w:sz="0" w:space="0" w:color="auto"/>
              </w:divBdr>
            </w:div>
            <w:div w:id="143206953">
              <w:marLeft w:val="0"/>
              <w:marRight w:val="0"/>
              <w:marTop w:val="0"/>
              <w:marBottom w:val="0"/>
              <w:divBdr>
                <w:top w:val="none" w:sz="0" w:space="0" w:color="auto"/>
                <w:left w:val="none" w:sz="0" w:space="0" w:color="auto"/>
                <w:bottom w:val="none" w:sz="0" w:space="0" w:color="auto"/>
                <w:right w:val="none" w:sz="0" w:space="0" w:color="auto"/>
              </w:divBdr>
            </w:div>
            <w:div w:id="84810078">
              <w:marLeft w:val="0"/>
              <w:marRight w:val="0"/>
              <w:marTop w:val="0"/>
              <w:marBottom w:val="0"/>
              <w:divBdr>
                <w:top w:val="none" w:sz="0" w:space="0" w:color="auto"/>
                <w:left w:val="none" w:sz="0" w:space="0" w:color="auto"/>
                <w:bottom w:val="none" w:sz="0" w:space="0" w:color="auto"/>
                <w:right w:val="none" w:sz="0" w:space="0" w:color="auto"/>
              </w:divBdr>
            </w:div>
            <w:div w:id="1065765180">
              <w:marLeft w:val="0"/>
              <w:marRight w:val="0"/>
              <w:marTop w:val="0"/>
              <w:marBottom w:val="0"/>
              <w:divBdr>
                <w:top w:val="none" w:sz="0" w:space="0" w:color="auto"/>
                <w:left w:val="none" w:sz="0" w:space="0" w:color="auto"/>
                <w:bottom w:val="none" w:sz="0" w:space="0" w:color="auto"/>
                <w:right w:val="none" w:sz="0" w:space="0" w:color="auto"/>
              </w:divBdr>
            </w:div>
            <w:div w:id="628903162">
              <w:marLeft w:val="0"/>
              <w:marRight w:val="0"/>
              <w:marTop w:val="0"/>
              <w:marBottom w:val="0"/>
              <w:divBdr>
                <w:top w:val="none" w:sz="0" w:space="0" w:color="auto"/>
                <w:left w:val="none" w:sz="0" w:space="0" w:color="auto"/>
                <w:bottom w:val="none" w:sz="0" w:space="0" w:color="auto"/>
                <w:right w:val="none" w:sz="0" w:space="0" w:color="auto"/>
              </w:divBdr>
            </w:div>
            <w:div w:id="1054546102">
              <w:marLeft w:val="0"/>
              <w:marRight w:val="0"/>
              <w:marTop w:val="0"/>
              <w:marBottom w:val="0"/>
              <w:divBdr>
                <w:top w:val="none" w:sz="0" w:space="0" w:color="auto"/>
                <w:left w:val="none" w:sz="0" w:space="0" w:color="auto"/>
                <w:bottom w:val="none" w:sz="0" w:space="0" w:color="auto"/>
                <w:right w:val="none" w:sz="0" w:space="0" w:color="auto"/>
              </w:divBdr>
            </w:div>
            <w:div w:id="516163256">
              <w:marLeft w:val="0"/>
              <w:marRight w:val="0"/>
              <w:marTop w:val="0"/>
              <w:marBottom w:val="0"/>
              <w:divBdr>
                <w:top w:val="none" w:sz="0" w:space="0" w:color="auto"/>
                <w:left w:val="none" w:sz="0" w:space="0" w:color="auto"/>
                <w:bottom w:val="none" w:sz="0" w:space="0" w:color="auto"/>
                <w:right w:val="none" w:sz="0" w:space="0" w:color="auto"/>
              </w:divBdr>
            </w:div>
            <w:div w:id="998579344">
              <w:marLeft w:val="0"/>
              <w:marRight w:val="0"/>
              <w:marTop w:val="0"/>
              <w:marBottom w:val="0"/>
              <w:divBdr>
                <w:top w:val="none" w:sz="0" w:space="0" w:color="auto"/>
                <w:left w:val="none" w:sz="0" w:space="0" w:color="auto"/>
                <w:bottom w:val="none" w:sz="0" w:space="0" w:color="auto"/>
                <w:right w:val="none" w:sz="0" w:space="0" w:color="auto"/>
              </w:divBdr>
            </w:div>
            <w:div w:id="1152214168">
              <w:marLeft w:val="0"/>
              <w:marRight w:val="0"/>
              <w:marTop w:val="0"/>
              <w:marBottom w:val="0"/>
              <w:divBdr>
                <w:top w:val="none" w:sz="0" w:space="0" w:color="auto"/>
                <w:left w:val="none" w:sz="0" w:space="0" w:color="auto"/>
                <w:bottom w:val="none" w:sz="0" w:space="0" w:color="auto"/>
                <w:right w:val="none" w:sz="0" w:space="0" w:color="auto"/>
              </w:divBdr>
            </w:div>
            <w:div w:id="1224364279">
              <w:marLeft w:val="0"/>
              <w:marRight w:val="0"/>
              <w:marTop w:val="0"/>
              <w:marBottom w:val="0"/>
              <w:divBdr>
                <w:top w:val="none" w:sz="0" w:space="0" w:color="auto"/>
                <w:left w:val="none" w:sz="0" w:space="0" w:color="auto"/>
                <w:bottom w:val="none" w:sz="0" w:space="0" w:color="auto"/>
                <w:right w:val="none" w:sz="0" w:space="0" w:color="auto"/>
              </w:divBdr>
            </w:div>
            <w:div w:id="564267486">
              <w:marLeft w:val="0"/>
              <w:marRight w:val="0"/>
              <w:marTop w:val="0"/>
              <w:marBottom w:val="0"/>
              <w:divBdr>
                <w:top w:val="none" w:sz="0" w:space="0" w:color="auto"/>
                <w:left w:val="none" w:sz="0" w:space="0" w:color="auto"/>
                <w:bottom w:val="none" w:sz="0" w:space="0" w:color="auto"/>
                <w:right w:val="none" w:sz="0" w:space="0" w:color="auto"/>
              </w:divBdr>
            </w:div>
            <w:div w:id="618923339">
              <w:marLeft w:val="0"/>
              <w:marRight w:val="0"/>
              <w:marTop w:val="0"/>
              <w:marBottom w:val="0"/>
              <w:divBdr>
                <w:top w:val="none" w:sz="0" w:space="0" w:color="auto"/>
                <w:left w:val="none" w:sz="0" w:space="0" w:color="auto"/>
                <w:bottom w:val="none" w:sz="0" w:space="0" w:color="auto"/>
                <w:right w:val="none" w:sz="0" w:space="0" w:color="auto"/>
              </w:divBdr>
            </w:div>
            <w:div w:id="345905449">
              <w:marLeft w:val="0"/>
              <w:marRight w:val="0"/>
              <w:marTop w:val="0"/>
              <w:marBottom w:val="0"/>
              <w:divBdr>
                <w:top w:val="none" w:sz="0" w:space="0" w:color="auto"/>
                <w:left w:val="none" w:sz="0" w:space="0" w:color="auto"/>
                <w:bottom w:val="none" w:sz="0" w:space="0" w:color="auto"/>
                <w:right w:val="none" w:sz="0" w:space="0" w:color="auto"/>
              </w:divBdr>
            </w:div>
            <w:div w:id="1158155420">
              <w:marLeft w:val="0"/>
              <w:marRight w:val="0"/>
              <w:marTop w:val="0"/>
              <w:marBottom w:val="0"/>
              <w:divBdr>
                <w:top w:val="none" w:sz="0" w:space="0" w:color="auto"/>
                <w:left w:val="none" w:sz="0" w:space="0" w:color="auto"/>
                <w:bottom w:val="none" w:sz="0" w:space="0" w:color="auto"/>
                <w:right w:val="none" w:sz="0" w:space="0" w:color="auto"/>
              </w:divBdr>
            </w:div>
            <w:div w:id="917524064">
              <w:marLeft w:val="0"/>
              <w:marRight w:val="0"/>
              <w:marTop w:val="0"/>
              <w:marBottom w:val="0"/>
              <w:divBdr>
                <w:top w:val="none" w:sz="0" w:space="0" w:color="auto"/>
                <w:left w:val="none" w:sz="0" w:space="0" w:color="auto"/>
                <w:bottom w:val="none" w:sz="0" w:space="0" w:color="auto"/>
                <w:right w:val="none" w:sz="0" w:space="0" w:color="auto"/>
              </w:divBdr>
            </w:div>
            <w:div w:id="1780176484">
              <w:marLeft w:val="0"/>
              <w:marRight w:val="0"/>
              <w:marTop w:val="0"/>
              <w:marBottom w:val="0"/>
              <w:divBdr>
                <w:top w:val="none" w:sz="0" w:space="0" w:color="auto"/>
                <w:left w:val="none" w:sz="0" w:space="0" w:color="auto"/>
                <w:bottom w:val="none" w:sz="0" w:space="0" w:color="auto"/>
                <w:right w:val="none" w:sz="0" w:space="0" w:color="auto"/>
              </w:divBdr>
            </w:div>
            <w:div w:id="1263763076">
              <w:marLeft w:val="0"/>
              <w:marRight w:val="0"/>
              <w:marTop w:val="0"/>
              <w:marBottom w:val="0"/>
              <w:divBdr>
                <w:top w:val="none" w:sz="0" w:space="0" w:color="auto"/>
                <w:left w:val="none" w:sz="0" w:space="0" w:color="auto"/>
                <w:bottom w:val="none" w:sz="0" w:space="0" w:color="auto"/>
                <w:right w:val="none" w:sz="0" w:space="0" w:color="auto"/>
              </w:divBdr>
            </w:div>
            <w:div w:id="749816356">
              <w:marLeft w:val="0"/>
              <w:marRight w:val="0"/>
              <w:marTop w:val="0"/>
              <w:marBottom w:val="0"/>
              <w:divBdr>
                <w:top w:val="none" w:sz="0" w:space="0" w:color="auto"/>
                <w:left w:val="none" w:sz="0" w:space="0" w:color="auto"/>
                <w:bottom w:val="none" w:sz="0" w:space="0" w:color="auto"/>
                <w:right w:val="none" w:sz="0" w:space="0" w:color="auto"/>
              </w:divBdr>
            </w:div>
            <w:div w:id="1731997400">
              <w:marLeft w:val="0"/>
              <w:marRight w:val="0"/>
              <w:marTop w:val="0"/>
              <w:marBottom w:val="0"/>
              <w:divBdr>
                <w:top w:val="none" w:sz="0" w:space="0" w:color="auto"/>
                <w:left w:val="none" w:sz="0" w:space="0" w:color="auto"/>
                <w:bottom w:val="none" w:sz="0" w:space="0" w:color="auto"/>
                <w:right w:val="none" w:sz="0" w:space="0" w:color="auto"/>
              </w:divBdr>
            </w:div>
          </w:divsChild>
        </w:div>
        <w:div w:id="1645960915">
          <w:marLeft w:val="0"/>
          <w:marRight w:val="0"/>
          <w:marTop w:val="0"/>
          <w:marBottom w:val="120"/>
          <w:divBdr>
            <w:top w:val="none" w:sz="0" w:space="0" w:color="auto"/>
            <w:left w:val="none" w:sz="0" w:space="0" w:color="auto"/>
            <w:bottom w:val="none" w:sz="0" w:space="0" w:color="auto"/>
            <w:right w:val="none" w:sz="0" w:space="0" w:color="auto"/>
          </w:divBdr>
          <w:divsChild>
            <w:div w:id="354500114">
              <w:marLeft w:val="0"/>
              <w:marRight w:val="0"/>
              <w:marTop w:val="0"/>
              <w:marBottom w:val="0"/>
              <w:divBdr>
                <w:top w:val="none" w:sz="0" w:space="0" w:color="auto"/>
                <w:left w:val="none" w:sz="0" w:space="0" w:color="auto"/>
                <w:bottom w:val="none" w:sz="0" w:space="0" w:color="auto"/>
                <w:right w:val="none" w:sz="0" w:space="0" w:color="auto"/>
              </w:divBdr>
            </w:div>
            <w:div w:id="1129742296">
              <w:marLeft w:val="0"/>
              <w:marRight w:val="0"/>
              <w:marTop w:val="0"/>
              <w:marBottom w:val="0"/>
              <w:divBdr>
                <w:top w:val="none" w:sz="0" w:space="0" w:color="auto"/>
                <w:left w:val="none" w:sz="0" w:space="0" w:color="auto"/>
                <w:bottom w:val="none" w:sz="0" w:space="0" w:color="auto"/>
                <w:right w:val="none" w:sz="0" w:space="0" w:color="auto"/>
              </w:divBdr>
            </w:div>
            <w:div w:id="761605439">
              <w:marLeft w:val="0"/>
              <w:marRight w:val="0"/>
              <w:marTop w:val="0"/>
              <w:marBottom w:val="0"/>
              <w:divBdr>
                <w:top w:val="none" w:sz="0" w:space="0" w:color="auto"/>
                <w:left w:val="none" w:sz="0" w:space="0" w:color="auto"/>
                <w:bottom w:val="none" w:sz="0" w:space="0" w:color="auto"/>
                <w:right w:val="none" w:sz="0" w:space="0" w:color="auto"/>
              </w:divBdr>
            </w:div>
          </w:divsChild>
        </w:div>
        <w:div w:id="1195845775">
          <w:marLeft w:val="0"/>
          <w:marRight w:val="0"/>
          <w:marTop w:val="0"/>
          <w:marBottom w:val="120"/>
          <w:divBdr>
            <w:top w:val="none" w:sz="0" w:space="0" w:color="auto"/>
            <w:left w:val="none" w:sz="0" w:space="0" w:color="auto"/>
            <w:bottom w:val="none" w:sz="0" w:space="0" w:color="auto"/>
            <w:right w:val="none" w:sz="0" w:space="0" w:color="auto"/>
          </w:divBdr>
          <w:divsChild>
            <w:div w:id="2079400054">
              <w:marLeft w:val="0"/>
              <w:marRight w:val="0"/>
              <w:marTop w:val="0"/>
              <w:marBottom w:val="0"/>
              <w:divBdr>
                <w:top w:val="none" w:sz="0" w:space="0" w:color="auto"/>
                <w:left w:val="none" w:sz="0" w:space="0" w:color="auto"/>
                <w:bottom w:val="none" w:sz="0" w:space="0" w:color="auto"/>
                <w:right w:val="none" w:sz="0" w:space="0" w:color="auto"/>
              </w:divBdr>
            </w:div>
            <w:div w:id="1590044555">
              <w:marLeft w:val="0"/>
              <w:marRight w:val="0"/>
              <w:marTop w:val="0"/>
              <w:marBottom w:val="0"/>
              <w:divBdr>
                <w:top w:val="none" w:sz="0" w:space="0" w:color="auto"/>
                <w:left w:val="none" w:sz="0" w:space="0" w:color="auto"/>
                <w:bottom w:val="none" w:sz="0" w:space="0" w:color="auto"/>
                <w:right w:val="none" w:sz="0" w:space="0" w:color="auto"/>
              </w:divBdr>
            </w:div>
            <w:div w:id="279773329">
              <w:marLeft w:val="0"/>
              <w:marRight w:val="0"/>
              <w:marTop w:val="0"/>
              <w:marBottom w:val="0"/>
              <w:divBdr>
                <w:top w:val="none" w:sz="0" w:space="0" w:color="auto"/>
                <w:left w:val="none" w:sz="0" w:space="0" w:color="auto"/>
                <w:bottom w:val="none" w:sz="0" w:space="0" w:color="auto"/>
                <w:right w:val="none" w:sz="0" w:space="0" w:color="auto"/>
              </w:divBdr>
            </w:div>
          </w:divsChild>
        </w:div>
        <w:div w:id="84228137">
          <w:marLeft w:val="0"/>
          <w:marRight w:val="0"/>
          <w:marTop w:val="150"/>
          <w:marBottom w:val="0"/>
          <w:divBdr>
            <w:top w:val="none" w:sz="0" w:space="0" w:color="auto"/>
            <w:left w:val="none" w:sz="0" w:space="0" w:color="auto"/>
            <w:bottom w:val="none" w:sz="0" w:space="0" w:color="auto"/>
            <w:right w:val="none" w:sz="0" w:space="0" w:color="auto"/>
          </w:divBdr>
        </w:div>
        <w:div w:id="578710531">
          <w:marLeft w:val="0"/>
          <w:marRight w:val="0"/>
          <w:marTop w:val="0"/>
          <w:marBottom w:val="120"/>
          <w:divBdr>
            <w:top w:val="none" w:sz="0" w:space="0" w:color="auto"/>
            <w:left w:val="none" w:sz="0" w:space="0" w:color="auto"/>
            <w:bottom w:val="none" w:sz="0" w:space="0" w:color="auto"/>
            <w:right w:val="none" w:sz="0" w:space="0" w:color="auto"/>
          </w:divBdr>
          <w:divsChild>
            <w:div w:id="602734843">
              <w:marLeft w:val="0"/>
              <w:marRight w:val="0"/>
              <w:marTop w:val="0"/>
              <w:marBottom w:val="0"/>
              <w:divBdr>
                <w:top w:val="none" w:sz="0" w:space="0" w:color="auto"/>
                <w:left w:val="none" w:sz="0" w:space="0" w:color="auto"/>
                <w:bottom w:val="none" w:sz="0" w:space="0" w:color="auto"/>
                <w:right w:val="none" w:sz="0" w:space="0" w:color="auto"/>
              </w:divBdr>
            </w:div>
          </w:divsChild>
        </w:div>
        <w:div w:id="1698694638">
          <w:marLeft w:val="0"/>
          <w:marRight w:val="0"/>
          <w:marTop w:val="0"/>
          <w:marBottom w:val="120"/>
          <w:divBdr>
            <w:top w:val="none" w:sz="0" w:space="0" w:color="auto"/>
            <w:left w:val="none" w:sz="0" w:space="0" w:color="auto"/>
            <w:bottom w:val="none" w:sz="0" w:space="0" w:color="auto"/>
            <w:right w:val="none" w:sz="0" w:space="0" w:color="auto"/>
          </w:divBdr>
          <w:divsChild>
            <w:div w:id="1677919846">
              <w:marLeft w:val="0"/>
              <w:marRight w:val="0"/>
              <w:marTop w:val="0"/>
              <w:marBottom w:val="0"/>
              <w:divBdr>
                <w:top w:val="none" w:sz="0" w:space="0" w:color="auto"/>
                <w:left w:val="none" w:sz="0" w:space="0" w:color="auto"/>
                <w:bottom w:val="none" w:sz="0" w:space="0" w:color="auto"/>
                <w:right w:val="none" w:sz="0" w:space="0" w:color="auto"/>
              </w:divBdr>
            </w:div>
            <w:div w:id="240872155">
              <w:marLeft w:val="0"/>
              <w:marRight w:val="0"/>
              <w:marTop w:val="0"/>
              <w:marBottom w:val="0"/>
              <w:divBdr>
                <w:top w:val="none" w:sz="0" w:space="0" w:color="auto"/>
                <w:left w:val="none" w:sz="0" w:space="0" w:color="auto"/>
                <w:bottom w:val="none" w:sz="0" w:space="0" w:color="auto"/>
                <w:right w:val="none" w:sz="0" w:space="0" w:color="auto"/>
              </w:divBdr>
            </w:div>
            <w:div w:id="139420364">
              <w:marLeft w:val="0"/>
              <w:marRight w:val="0"/>
              <w:marTop w:val="0"/>
              <w:marBottom w:val="0"/>
              <w:divBdr>
                <w:top w:val="none" w:sz="0" w:space="0" w:color="auto"/>
                <w:left w:val="none" w:sz="0" w:space="0" w:color="auto"/>
                <w:bottom w:val="none" w:sz="0" w:space="0" w:color="auto"/>
                <w:right w:val="none" w:sz="0" w:space="0" w:color="auto"/>
              </w:divBdr>
            </w:div>
            <w:div w:id="1681421806">
              <w:marLeft w:val="0"/>
              <w:marRight w:val="0"/>
              <w:marTop w:val="0"/>
              <w:marBottom w:val="0"/>
              <w:divBdr>
                <w:top w:val="none" w:sz="0" w:space="0" w:color="auto"/>
                <w:left w:val="none" w:sz="0" w:space="0" w:color="auto"/>
                <w:bottom w:val="none" w:sz="0" w:space="0" w:color="auto"/>
                <w:right w:val="none" w:sz="0" w:space="0" w:color="auto"/>
              </w:divBdr>
            </w:div>
            <w:div w:id="1186167784">
              <w:marLeft w:val="0"/>
              <w:marRight w:val="0"/>
              <w:marTop w:val="0"/>
              <w:marBottom w:val="0"/>
              <w:divBdr>
                <w:top w:val="none" w:sz="0" w:space="0" w:color="auto"/>
                <w:left w:val="none" w:sz="0" w:space="0" w:color="auto"/>
                <w:bottom w:val="none" w:sz="0" w:space="0" w:color="auto"/>
                <w:right w:val="none" w:sz="0" w:space="0" w:color="auto"/>
              </w:divBdr>
            </w:div>
            <w:div w:id="696153159">
              <w:marLeft w:val="0"/>
              <w:marRight w:val="0"/>
              <w:marTop w:val="0"/>
              <w:marBottom w:val="0"/>
              <w:divBdr>
                <w:top w:val="none" w:sz="0" w:space="0" w:color="auto"/>
                <w:left w:val="none" w:sz="0" w:space="0" w:color="auto"/>
                <w:bottom w:val="none" w:sz="0" w:space="0" w:color="auto"/>
                <w:right w:val="none" w:sz="0" w:space="0" w:color="auto"/>
              </w:divBdr>
            </w:div>
          </w:divsChild>
        </w:div>
        <w:div w:id="668605301">
          <w:marLeft w:val="0"/>
          <w:marRight w:val="0"/>
          <w:marTop w:val="0"/>
          <w:marBottom w:val="120"/>
          <w:divBdr>
            <w:top w:val="none" w:sz="0" w:space="0" w:color="auto"/>
            <w:left w:val="none" w:sz="0" w:space="0" w:color="auto"/>
            <w:bottom w:val="none" w:sz="0" w:space="0" w:color="auto"/>
            <w:right w:val="none" w:sz="0" w:space="0" w:color="auto"/>
          </w:divBdr>
          <w:divsChild>
            <w:div w:id="34962914">
              <w:marLeft w:val="0"/>
              <w:marRight w:val="0"/>
              <w:marTop w:val="0"/>
              <w:marBottom w:val="0"/>
              <w:divBdr>
                <w:top w:val="none" w:sz="0" w:space="0" w:color="auto"/>
                <w:left w:val="none" w:sz="0" w:space="0" w:color="auto"/>
                <w:bottom w:val="none" w:sz="0" w:space="0" w:color="auto"/>
                <w:right w:val="none" w:sz="0" w:space="0" w:color="auto"/>
              </w:divBdr>
            </w:div>
            <w:div w:id="2000114014">
              <w:marLeft w:val="0"/>
              <w:marRight w:val="0"/>
              <w:marTop w:val="0"/>
              <w:marBottom w:val="0"/>
              <w:divBdr>
                <w:top w:val="none" w:sz="0" w:space="0" w:color="auto"/>
                <w:left w:val="none" w:sz="0" w:space="0" w:color="auto"/>
                <w:bottom w:val="none" w:sz="0" w:space="0" w:color="auto"/>
                <w:right w:val="none" w:sz="0" w:space="0" w:color="auto"/>
              </w:divBdr>
            </w:div>
          </w:divsChild>
        </w:div>
        <w:div w:id="100034077">
          <w:marLeft w:val="0"/>
          <w:marRight w:val="0"/>
          <w:marTop w:val="0"/>
          <w:marBottom w:val="120"/>
          <w:divBdr>
            <w:top w:val="none" w:sz="0" w:space="0" w:color="auto"/>
            <w:left w:val="none" w:sz="0" w:space="0" w:color="auto"/>
            <w:bottom w:val="none" w:sz="0" w:space="0" w:color="auto"/>
            <w:right w:val="none" w:sz="0" w:space="0" w:color="auto"/>
          </w:divBdr>
          <w:divsChild>
            <w:div w:id="1779835673">
              <w:marLeft w:val="0"/>
              <w:marRight w:val="0"/>
              <w:marTop w:val="0"/>
              <w:marBottom w:val="0"/>
              <w:divBdr>
                <w:top w:val="none" w:sz="0" w:space="0" w:color="auto"/>
                <w:left w:val="none" w:sz="0" w:space="0" w:color="auto"/>
                <w:bottom w:val="none" w:sz="0" w:space="0" w:color="auto"/>
                <w:right w:val="none" w:sz="0" w:space="0" w:color="auto"/>
              </w:divBdr>
            </w:div>
          </w:divsChild>
        </w:div>
        <w:div w:id="79646837">
          <w:marLeft w:val="0"/>
          <w:marRight w:val="0"/>
          <w:marTop w:val="0"/>
          <w:marBottom w:val="120"/>
          <w:divBdr>
            <w:top w:val="none" w:sz="0" w:space="0" w:color="auto"/>
            <w:left w:val="none" w:sz="0" w:space="0" w:color="auto"/>
            <w:bottom w:val="none" w:sz="0" w:space="0" w:color="auto"/>
            <w:right w:val="none" w:sz="0" w:space="0" w:color="auto"/>
          </w:divBdr>
          <w:divsChild>
            <w:div w:id="135027293">
              <w:marLeft w:val="0"/>
              <w:marRight w:val="0"/>
              <w:marTop w:val="0"/>
              <w:marBottom w:val="0"/>
              <w:divBdr>
                <w:top w:val="none" w:sz="0" w:space="0" w:color="auto"/>
                <w:left w:val="none" w:sz="0" w:space="0" w:color="auto"/>
                <w:bottom w:val="none" w:sz="0" w:space="0" w:color="auto"/>
                <w:right w:val="none" w:sz="0" w:space="0" w:color="auto"/>
              </w:divBdr>
            </w:div>
            <w:div w:id="1389912696">
              <w:marLeft w:val="0"/>
              <w:marRight w:val="0"/>
              <w:marTop w:val="0"/>
              <w:marBottom w:val="0"/>
              <w:divBdr>
                <w:top w:val="none" w:sz="0" w:space="0" w:color="auto"/>
                <w:left w:val="none" w:sz="0" w:space="0" w:color="auto"/>
                <w:bottom w:val="none" w:sz="0" w:space="0" w:color="auto"/>
                <w:right w:val="none" w:sz="0" w:space="0" w:color="auto"/>
              </w:divBdr>
            </w:div>
            <w:div w:id="792140709">
              <w:marLeft w:val="0"/>
              <w:marRight w:val="0"/>
              <w:marTop w:val="0"/>
              <w:marBottom w:val="0"/>
              <w:divBdr>
                <w:top w:val="none" w:sz="0" w:space="0" w:color="auto"/>
                <w:left w:val="none" w:sz="0" w:space="0" w:color="auto"/>
                <w:bottom w:val="none" w:sz="0" w:space="0" w:color="auto"/>
                <w:right w:val="none" w:sz="0" w:space="0" w:color="auto"/>
              </w:divBdr>
            </w:div>
            <w:div w:id="561988702">
              <w:marLeft w:val="0"/>
              <w:marRight w:val="0"/>
              <w:marTop w:val="0"/>
              <w:marBottom w:val="0"/>
              <w:divBdr>
                <w:top w:val="none" w:sz="0" w:space="0" w:color="auto"/>
                <w:left w:val="none" w:sz="0" w:space="0" w:color="auto"/>
                <w:bottom w:val="none" w:sz="0" w:space="0" w:color="auto"/>
                <w:right w:val="none" w:sz="0" w:space="0" w:color="auto"/>
              </w:divBdr>
            </w:div>
            <w:div w:id="1952669019">
              <w:marLeft w:val="0"/>
              <w:marRight w:val="0"/>
              <w:marTop w:val="0"/>
              <w:marBottom w:val="0"/>
              <w:divBdr>
                <w:top w:val="none" w:sz="0" w:space="0" w:color="auto"/>
                <w:left w:val="none" w:sz="0" w:space="0" w:color="auto"/>
                <w:bottom w:val="none" w:sz="0" w:space="0" w:color="auto"/>
                <w:right w:val="none" w:sz="0" w:space="0" w:color="auto"/>
              </w:divBdr>
            </w:div>
          </w:divsChild>
        </w:div>
        <w:div w:id="1907564737">
          <w:marLeft w:val="0"/>
          <w:marRight w:val="0"/>
          <w:marTop w:val="0"/>
          <w:marBottom w:val="120"/>
          <w:divBdr>
            <w:top w:val="none" w:sz="0" w:space="0" w:color="auto"/>
            <w:left w:val="none" w:sz="0" w:space="0" w:color="auto"/>
            <w:bottom w:val="none" w:sz="0" w:space="0" w:color="auto"/>
            <w:right w:val="none" w:sz="0" w:space="0" w:color="auto"/>
          </w:divBdr>
          <w:divsChild>
            <w:div w:id="1064064014">
              <w:marLeft w:val="0"/>
              <w:marRight w:val="0"/>
              <w:marTop w:val="0"/>
              <w:marBottom w:val="0"/>
              <w:divBdr>
                <w:top w:val="none" w:sz="0" w:space="0" w:color="auto"/>
                <w:left w:val="none" w:sz="0" w:space="0" w:color="auto"/>
                <w:bottom w:val="none" w:sz="0" w:space="0" w:color="auto"/>
                <w:right w:val="none" w:sz="0" w:space="0" w:color="auto"/>
              </w:divBdr>
            </w:div>
            <w:div w:id="970600761">
              <w:marLeft w:val="0"/>
              <w:marRight w:val="0"/>
              <w:marTop w:val="0"/>
              <w:marBottom w:val="0"/>
              <w:divBdr>
                <w:top w:val="none" w:sz="0" w:space="0" w:color="auto"/>
                <w:left w:val="none" w:sz="0" w:space="0" w:color="auto"/>
                <w:bottom w:val="none" w:sz="0" w:space="0" w:color="auto"/>
                <w:right w:val="none" w:sz="0" w:space="0" w:color="auto"/>
              </w:divBdr>
            </w:div>
          </w:divsChild>
        </w:div>
        <w:div w:id="600794913">
          <w:marLeft w:val="0"/>
          <w:marRight w:val="0"/>
          <w:marTop w:val="75"/>
          <w:marBottom w:val="0"/>
          <w:divBdr>
            <w:top w:val="none" w:sz="0" w:space="0" w:color="auto"/>
            <w:left w:val="none" w:sz="0" w:space="0" w:color="auto"/>
            <w:bottom w:val="none" w:sz="0" w:space="0" w:color="auto"/>
            <w:right w:val="none" w:sz="0" w:space="0" w:color="auto"/>
          </w:divBdr>
        </w:div>
        <w:div w:id="1141310563">
          <w:marLeft w:val="0"/>
          <w:marRight w:val="0"/>
          <w:marTop w:val="0"/>
          <w:marBottom w:val="150"/>
          <w:divBdr>
            <w:top w:val="none" w:sz="0" w:space="0" w:color="auto"/>
            <w:left w:val="none" w:sz="0" w:space="0" w:color="auto"/>
            <w:bottom w:val="none" w:sz="0" w:space="0" w:color="auto"/>
            <w:right w:val="none" w:sz="0" w:space="0" w:color="auto"/>
          </w:divBdr>
          <w:divsChild>
            <w:div w:id="206525362">
              <w:marLeft w:val="0"/>
              <w:marRight w:val="0"/>
              <w:marTop w:val="0"/>
              <w:marBottom w:val="0"/>
              <w:divBdr>
                <w:top w:val="none" w:sz="0" w:space="0" w:color="auto"/>
                <w:left w:val="none" w:sz="0" w:space="0" w:color="auto"/>
                <w:bottom w:val="none" w:sz="0" w:space="0" w:color="auto"/>
                <w:right w:val="none" w:sz="0" w:space="0" w:color="auto"/>
              </w:divBdr>
            </w:div>
            <w:div w:id="1796751426">
              <w:marLeft w:val="0"/>
              <w:marRight w:val="0"/>
              <w:marTop w:val="0"/>
              <w:marBottom w:val="0"/>
              <w:divBdr>
                <w:top w:val="none" w:sz="0" w:space="0" w:color="auto"/>
                <w:left w:val="none" w:sz="0" w:space="0" w:color="auto"/>
                <w:bottom w:val="none" w:sz="0" w:space="0" w:color="auto"/>
                <w:right w:val="none" w:sz="0" w:space="0" w:color="auto"/>
              </w:divBdr>
            </w:div>
            <w:div w:id="1098528400">
              <w:marLeft w:val="0"/>
              <w:marRight w:val="0"/>
              <w:marTop w:val="0"/>
              <w:marBottom w:val="0"/>
              <w:divBdr>
                <w:top w:val="none" w:sz="0" w:space="0" w:color="auto"/>
                <w:left w:val="none" w:sz="0" w:space="0" w:color="auto"/>
                <w:bottom w:val="none" w:sz="0" w:space="0" w:color="auto"/>
                <w:right w:val="none" w:sz="0" w:space="0" w:color="auto"/>
              </w:divBdr>
            </w:div>
            <w:div w:id="1282230269">
              <w:marLeft w:val="0"/>
              <w:marRight w:val="0"/>
              <w:marTop w:val="0"/>
              <w:marBottom w:val="0"/>
              <w:divBdr>
                <w:top w:val="none" w:sz="0" w:space="0" w:color="auto"/>
                <w:left w:val="none" w:sz="0" w:space="0" w:color="auto"/>
                <w:bottom w:val="none" w:sz="0" w:space="0" w:color="auto"/>
                <w:right w:val="none" w:sz="0" w:space="0" w:color="auto"/>
              </w:divBdr>
            </w:div>
            <w:div w:id="1297687635">
              <w:marLeft w:val="0"/>
              <w:marRight w:val="0"/>
              <w:marTop w:val="0"/>
              <w:marBottom w:val="0"/>
              <w:divBdr>
                <w:top w:val="none" w:sz="0" w:space="0" w:color="auto"/>
                <w:left w:val="none" w:sz="0" w:space="0" w:color="auto"/>
                <w:bottom w:val="none" w:sz="0" w:space="0" w:color="auto"/>
                <w:right w:val="none" w:sz="0" w:space="0" w:color="auto"/>
              </w:divBdr>
            </w:div>
            <w:div w:id="650211426">
              <w:marLeft w:val="0"/>
              <w:marRight w:val="0"/>
              <w:marTop w:val="0"/>
              <w:marBottom w:val="0"/>
              <w:divBdr>
                <w:top w:val="none" w:sz="0" w:space="0" w:color="auto"/>
                <w:left w:val="none" w:sz="0" w:space="0" w:color="auto"/>
                <w:bottom w:val="none" w:sz="0" w:space="0" w:color="auto"/>
                <w:right w:val="none" w:sz="0" w:space="0" w:color="auto"/>
              </w:divBdr>
            </w:div>
            <w:div w:id="96484228">
              <w:marLeft w:val="0"/>
              <w:marRight w:val="0"/>
              <w:marTop w:val="0"/>
              <w:marBottom w:val="0"/>
              <w:divBdr>
                <w:top w:val="none" w:sz="0" w:space="0" w:color="auto"/>
                <w:left w:val="none" w:sz="0" w:space="0" w:color="auto"/>
                <w:bottom w:val="none" w:sz="0" w:space="0" w:color="auto"/>
                <w:right w:val="none" w:sz="0" w:space="0" w:color="auto"/>
              </w:divBdr>
            </w:div>
            <w:div w:id="1133406246">
              <w:marLeft w:val="0"/>
              <w:marRight w:val="0"/>
              <w:marTop w:val="0"/>
              <w:marBottom w:val="0"/>
              <w:divBdr>
                <w:top w:val="none" w:sz="0" w:space="0" w:color="auto"/>
                <w:left w:val="none" w:sz="0" w:space="0" w:color="auto"/>
                <w:bottom w:val="none" w:sz="0" w:space="0" w:color="auto"/>
                <w:right w:val="none" w:sz="0" w:space="0" w:color="auto"/>
              </w:divBdr>
            </w:div>
            <w:div w:id="415513665">
              <w:marLeft w:val="0"/>
              <w:marRight w:val="0"/>
              <w:marTop w:val="0"/>
              <w:marBottom w:val="0"/>
              <w:divBdr>
                <w:top w:val="none" w:sz="0" w:space="0" w:color="auto"/>
                <w:left w:val="none" w:sz="0" w:space="0" w:color="auto"/>
                <w:bottom w:val="none" w:sz="0" w:space="0" w:color="auto"/>
                <w:right w:val="none" w:sz="0" w:space="0" w:color="auto"/>
              </w:divBdr>
            </w:div>
            <w:div w:id="818881571">
              <w:marLeft w:val="0"/>
              <w:marRight w:val="0"/>
              <w:marTop w:val="0"/>
              <w:marBottom w:val="0"/>
              <w:divBdr>
                <w:top w:val="none" w:sz="0" w:space="0" w:color="auto"/>
                <w:left w:val="none" w:sz="0" w:space="0" w:color="auto"/>
                <w:bottom w:val="none" w:sz="0" w:space="0" w:color="auto"/>
                <w:right w:val="none" w:sz="0" w:space="0" w:color="auto"/>
              </w:divBdr>
            </w:div>
            <w:div w:id="1985498336">
              <w:marLeft w:val="0"/>
              <w:marRight w:val="0"/>
              <w:marTop w:val="0"/>
              <w:marBottom w:val="0"/>
              <w:divBdr>
                <w:top w:val="none" w:sz="0" w:space="0" w:color="auto"/>
                <w:left w:val="none" w:sz="0" w:space="0" w:color="auto"/>
                <w:bottom w:val="none" w:sz="0" w:space="0" w:color="auto"/>
                <w:right w:val="none" w:sz="0" w:space="0" w:color="auto"/>
              </w:divBdr>
            </w:div>
            <w:div w:id="1272321029">
              <w:marLeft w:val="0"/>
              <w:marRight w:val="0"/>
              <w:marTop w:val="0"/>
              <w:marBottom w:val="0"/>
              <w:divBdr>
                <w:top w:val="none" w:sz="0" w:space="0" w:color="auto"/>
                <w:left w:val="none" w:sz="0" w:space="0" w:color="auto"/>
                <w:bottom w:val="none" w:sz="0" w:space="0" w:color="auto"/>
                <w:right w:val="none" w:sz="0" w:space="0" w:color="auto"/>
              </w:divBdr>
            </w:div>
            <w:div w:id="523714410">
              <w:marLeft w:val="0"/>
              <w:marRight w:val="0"/>
              <w:marTop w:val="0"/>
              <w:marBottom w:val="0"/>
              <w:divBdr>
                <w:top w:val="none" w:sz="0" w:space="0" w:color="auto"/>
                <w:left w:val="none" w:sz="0" w:space="0" w:color="auto"/>
                <w:bottom w:val="none" w:sz="0" w:space="0" w:color="auto"/>
                <w:right w:val="none" w:sz="0" w:space="0" w:color="auto"/>
              </w:divBdr>
            </w:div>
            <w:div w:id="1721174332">
              <w:marLeft w:val="0"/>
              <w:marRight w:val="0"/>
              <w:marTop w:val="0"/>
              <w:marBottom w:val="0"/>
              <w:divBdr>
                <w:top w:val="none" w:sz="0" w:space="0" w:color="auto"/>
                <w:left w:val="none" w:sz="0" w:space="0" w:color="auto"/>
                <w:bottom w:val="none" w:sz="0" w:space="0" w:color="auto"/>
                <w:right w:val="none" w:sz="0" w:space="0" w:color="auto"/>
              </w:divBdr>
            </w:div>
          </w:divsChild>
        </w:div>
        <w:div w:id="1089425197">
          <w:marLeft w:val="0"/>
          <w:marRight w:val="0"/>
          <w:marTop w:val="0"/>
          <w:marBottom w:val="150"/>
          <w:divBdr>
            <w:top w:val="none" w:sz="0" w:space="0" w:color="auto"/>
            <w:left w:val="none" w:sz="0" w:space="0" w:color="auto"/>
            <w:bottom w:val="none" w:sz="0" w:space="0" w:color="auto"/>
            <w:right w:val="none" w:sz="0" w:space="0" w:color="auto"/>
          </w:divBdr>
          <w:divsChild>
            <w:div w:id="1602448481">
              <w:marLeft w:val="0"/>
              <w:marRight w:val="0"/>
              <w:marTop w:val="0"/>
              <w:marBottom w:val="0"/>
              <w:divBdr>
                <w:top w:val="none" w:sz="0" w:space="0" w:color="auto"/>
                <w:left w:val="none" w:sz="0" w:space="0" w:color="auto"/>
                <w:bottom w:val="none" w:sz="0" w:space="0" w:color="auto"/>
                <w:right w:val="none" w:sz="0" w:space="0" w:color="auto"/>
              </w:divBdr>
            </w:div>
            <w:div w:id="1954824365">
              <w:marLeft w:val="0"/>
              <w:marRight w:val="0"/>
              <w:marTop w:val="0"/>
              <w:marBottom w:val="0"/>
              <w:divBdr>
                <w:top w:val="none" w:sz="0" w:space="0" w:color="auto"/>
                <w:left w:val="none" w:sz="0" w:space="0" w:color="auto"/>
                <w:bottom w:val="none" w:sz="0" w:space="0" w:color="auto"/>
                <w:right w:val="none" w:sz="0" w:space="0" w:color="auto"/>
              </w:divBdr>
            </w:div>
            <w:div w:id="926114224">
              <w:marLeft w:val="0"/>
              <w:marRight w:val="0"/>
              <w:marTop w:val="0"/>
              <w:marBottom w:val="0"/>
              <w:divBdr>
                <w:top w:val="none" w:sz="0" w:space="0" w:color="auto"/>
                <w:left w:val="none" w:sz="0" w:space="0" w:color="auto"/>
                <w:bottom w:val="none" w:sz="0" w:space="0" w:color="auto"/>
                <w:right w:val="none" w:sz="0" w:space="0" w:color="auto"/>
              </w:divBdr>
            </w:div>
          </w:divsChild>
        </w:div>
        <w:div w:id="1935429693">
          <w:marLeft w:val="0"/>
          <w:marRight w:val="0"/>
          <w:marTop w:val="0"/>
          <w:marBottom w:val="150"/>
          <w:divBdr>
            <w:top w:val="none" w:sz="0" w:space="0" w:color="auto"/>
            <w:left w:val="none" w:sz="0" w:space="0" w:color="auto"/>
            <w:bottom w:val="none" w:sz="0" w:space="0" w:color="auto"/>
            <w:right w:val="none" w:sz="0" w:space="0" w:color="auto"/>
          </w:divBdr>
          <w:divsChild>
            <w:div w:id="205029100">
              <w:marLeft w:val="0"/>
              <w:marRight w:val="0"/>
              <w:marTop w:val="0"/>
              <w:marBottom w:val="0"/>
              <w:divBdr>
                <w:top w:val="none" w:sz="0" w:space="0" w:color="auto"/>
                <w:left w:val="none" w:sz="0" w:space="0" w:color="auto"/>
                <w:bottom w:val="none" w:sz="0" w:space="0" w:color="auto"/>
                <w:right w:val="none" w:sz="0" w:space="0" w:color="auto"/>
              </w:divBdr>
            </w:div>
            <w:div w:id="1478186336">
              <w:marLeft w:val="0"/>
              <w:marRight w:val="0"/>
              <w:marTop w:val="0"/>
              <w:marBottom w:val="0"/>
              <w:divBdr>
                <w:top w:val="none" w:sz="0" w:space="0" w:color="auto"/>
                <w:left w:val="none" w:sz="0" w:space="0" w:color="auto"/>
                <w:bottom w:val="none" w:sz="0" w:space="0" w:color="auto"/>
                <w:right w:val="none" w:sz="0" w:space="0" w:color="auto"/>
              </w:divBdr>
            </w:div>
            <w:div w:id="1759062058">
              <w:marLeft w:val="0"/>
              <w:marRight w:val="0"/>
              <w:marTop w:val="0"/>
              <w:marBottom w:val="0"/>
              <w:divBdr>
                <w:top w:val="none" w:sz="0" w:space="0" w:color="auto"/>
                <w:left w:val="none" w:sz="0" w:space="0" w:color="auto"/>
                <w:bottom w:val="none" w:sz="0" w:space="0" w:color="auto"/>
                <w:right w:val="none" w:sz="0" w:space="0" w:color="auto"/>
              </w:divBdr>
            </w:div>
            <w:div w:id="1733308696">
              <w:marLeft w:val="0"/>
              <w:marRight w:val="0"/>
              <w:marTop w:val="0"/>
              <w:marBottom w:val="0"/>
              <w:divBdr>
                <w:top w:val="none" w:sz="0" w:space="0" w:color="auto"/>
                <w:left w:val="none" w:sz="0" w:space="0" w:color="auto"/>
                <w:bottom w:val="none" w:sz="0" w:space="0" w:color="auto"/>
                <w:right w:val="none" w:sz="0" w:space="0" w:color="auto"/>
              </w:divBdr>
            </w:div>
            <w:div w:id="1952321016">
              <w:marLeft w:val="0"/>
              <w:marRight w:val="0"/>
              <w:marTop w:val="0"/>
              <w:marBottom w:val="0"/>
              <w:divBdr>
                <w:top w:val="none" w:sz="0" w:space="0" w:color="auto"/>
                <w:left w:val="none" w:sz="0" w:space="0" w:color="auto"/>
                <w:bottom w:val="none" w:sz="0" w:space="0" w:color="auto"/>
                <w:right w:val="none" w:sz="0" w:space="0" w:color="auto"/>
              </w:divBdr>
            </w:div>
          </w:divsChild>
        </w:div>
        <w:div w:id="1124154775">
          <w:marLeft w:val="0"/>
          <w:marRight w:val="0"/>
          <w:marTop w:val="150"/>
          <w:marBottom w:val="0"/>
          <w:divBdr>
            <w:top w:val="none" w:sz="0" w:space="0" w:color="auto"/>
            <w:left w:val="none" w:sz="0" w:space="0" w:color="auto"/>
            <w:bottom w:val="none" w:sz="0" w:space="0" w:color="auto"/>
            <w:right w:val="none" w:sz="0" w:space="0" w:color="auto"/>
          </w:divBdr>
        </w:div>
        <w:div w:id="1036276564">
          <w:marLeft w:val="0"/>
          <w:marRight w:val="0"/>
          <w:marTop w:val="0"/>
          <w:marBottom w:val="150"/>
          <w:divBdr>
            <w:top w:val="none" w:sz="0" w:space="0" w:color="auto"/>
            <w:left w:val="none" w:sz="0" w:space="0" w:color="auto"/>
            <w:bottom w:val="none" w:sz="0" w:space="0" w:color="auto"/>
            <w:right w:val="none" w:sz="0" w:space="0" w:color="auto"/>
          </w:divBdr>
          <w:divsChild>
            <w:div w:id="1484159863">
              <w:marLeft w:val="0"/>
              <w:marRight w:val="0"/>
              <w:marTop w:val="0"/>
              <w:marBottom w:val="0"/>
              <w:divBdr>
                <w:top w:val="none" w:sz="0" w:space="0" w:color="auto"/>
                <w:left w:val="none" w:sz="0" w:space="0" w:color="auto"/>
                <w:bottom w:val="none" w:sz="0" w:space="0" w:color="auto"/>
                <w:right w:val="none" w:sz="0" w:space="0" w:color="auto"/>
              </w:divBdr>
            </w:div>
          </w:divsChild>
        </w:div>
        <w:div w:id="1490755983">
          <w:marLeft w:val="0"/>
          <w:marRight w:val="0"/>
          <w:marTop w:val="0"/>
          <w:marBottom w:val="150"/>
          <w:divBdr>
            <w:top w:val="none" w:sz="0" w:space="0" w:color="auto"/>
            <w:left w:val="none" w:sz="0" w:space="0" w:color="auto"/>
            <w:bottom w:val="none" w:sz="0" w:space="0" w:color="auto"/>
            <w:right w:val="none" w:sz="0" w:space="0" w:color="auto"/>
          </w:divBdr>
          <w:divsChild>
            <w:div w:id="1667825686">
              <w:marLeft w:val="0"/>
              <w:marRight w:val="0"/>
              <w:marTop w:val="0"/>
              <w:marBottom w:val="0"/>
              <w:divBdr>
                <w:top w:val="none" w:sz="0" w:space="0" w:color="auto"/>
                <w:left w:val="none" w:sz="0" w:space="0" w:color="auto"/>
                <w:bottom w:val="none" w:sz="0" w:space="0" w:color="auto"/>
                <w:right w:val="none" w:sz="0" w:space="0" w:color="auto"/>
              </w:divBdr>
            </w:div>
          </w:divsChild>
        </w:div>
        <w:div w:id="139732798">
          <w:marLeft w:val="0"/>
          <w:marRight w:val="0"/>
          <w:marTop w:val="150"/>
          <w:marBottom w:val="0"/>
          <w:divBdr>
            <w:top w:val="none" w:sz="0" w:space="0" w:color="auto"/>
            <w:left w:val="none" w:sz="0" w:space="0" w:color="auto"/>
            <w:bottom w:val="none" w:sz="0" w:space="0" w:color="auto"/>
            <w:right w:val="none" w:sz="0" w:space="0" w:color="auto"/>
          </w:divBdr>
        </w:div>
        <w:div w:id="1450514038">
          <w:marLeft w:val="0"/>
          <w:marRight w:val="0"/>
          <w:marTop w:val="0"/>
          <w:marBottom w:val="150"/>
          <w:divBdr>
            <w:top w:val="none" w:sz="0" w:space="0" w:color="auto"/>
            <w:left w:val="none" w:sz="0" w:space="0" w:color="auto"/>
            <w:bottom w:val="none" w:sz="0" w:space="0" w:color="auto"/>
            <w:right w:val="none" w:sz="0" w:space="0" w:color="auto"/>
          </w:divBdr>
          <w:divsChild>
            <w:div w:id="71708973">
              <w:marLeft w:val="0"/>
              <w:marRight w:val="0"/>
              <w:marTop w:val="0"/>
              <w:marBottom w:val="0"/>
              <w:divBdr>
                <w:top w:val="none" w:sz="0" w:space="0" w:color="auto"/>
                <w:left w:val="none" w:sz="0" w:space="0" w:color="auto"/>
                <w:bottom w:val="none" w:sz="0" w:space="0" w:color="auto"/>
                <w:right w:val="none" w:sz="0" w:space="0" w:color="auto"/>
              </w:divBdr>
            </w:div>
            <w:div w:id="802649846">
              <w:marLeft w:val="0"/>
              <w:marRight w:val="0"/>
              <w:marTop w:val="0"/>
              <w:marBottom w:val="0"/>
              <w:divBdr>
                <w:top w:val="none" w:sz="0" w:space="0" w:color="auto"/>
                <w:left w:val="none" w:sz="0" w:space="0" w:color="auto"/>
                <w:bottom w:val="none" w:sz="0" w:space="0" w:color="auto"/>
                <w:right w:val="none" w:sz="0" w:space="0" w:color="auto"/>
              </w:divBdr>
            </w:div>
          </w:divsChild>
        </w:div>
        <w:div w:id="948005741">
          <w:marLeft w:val="0"/>
          <w:marRight w:val="0"/>
          <w:marTop w:val="150"/>
          <w:marBottom w:val="0"/>
          <w:divBdr>
            <w:top w:val="none" w:sz="0" w:space="0" w:color="auto"/>
            <w:left w:val="none" w:sz="0" w:space="0" w:color="auto"/>
            <w:bottom w:val="none" w:sz="0" w:space="0" w:color="auto"/>
            <w:right w:val="none" w:sz="0" w:space="0" w:color="auto"/>
          </w:divBdr>
        </w:div>
        <w:div w:id="649603350">
          <w:marLeft w:val="0"/>
          <w:marRight w:val="0"/>
          <w:marTop w:val="0"/>
          <w:marBottom w:val="150"/>
          <w:divBdr>
            <w:top w:val="none" w:sz="0" w:space="0" w:color="auto"/>
            <w:left w:val="none" w:sz="0" w:space="0" w:color="auto"/>
            <w:bottom w:val="none" w:sz="0" w:space="0" w:color="auto"/>
            <w:right w:val="none" w:sz="0" w:space="0" w:color="auto"/>
          </w:divBdr>
          <w:divsChild>
            <w:div w:id="1283266589">
              <w:marLeft w:val="0"/>
              <w:marRight w:val="0"/>
              <w:marTop w:val="0"/>
              <w:marBottom w:val="0"/>
              <w:divBdr>
                <w:top w:val="none" w:sz="0" w:space="0" w:color="auto"/>
                <w:left w:val="none" w:sz="0" w:space="0" w:color="auto"/>
                <w:bottom w:val="none" w:sz="0" w:space="0" w:color="auto"/>
                <w:right w:val="none" w:sz="0" w:space="0" w:color="auto"/>
              </w:divBdr>
            </w:div>
            <w:div w:id="8110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5570</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Georgieva</dc:creator>
  <cp:lastModifiedBy>Ivanka Georgieva</cp:lastModifiedBy>
  <cp:revision>3</cp:revision>
  <dcterms:created xsi:type="dcterms:W3CDTF">2023-02-03T14:21:00Z</dcterms:created>
  <dcterms:modified xsi:type="dcterms:W3CDTF">2023-02-03T14:22:00Z</dcterms:modified>
</cp:coreProperties>
</file>